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F28DA" w14:textId="6B733F84" w:rsidR="00CE3BB3" w:rsidRDefault="00CE3BB3" w:rsidP="00CE3BB3">
      <w:pPr>
        <w:jc w:val="right"/>
        <w:rPr>
          <w:rFonts w:cstheme="minorHAnsi"/>
        </w:rPr>
      </w:pPr>
      <w:r>
        <w:rPr>
          <w:rFonts w:cstheme="minorHAnsi"/>
        </w:rPr>
        <w:t>Załącznik nr 2 do SWZ</w:t>
      </w:r>
    </w:p>
    <w:p w14:paraId="6208E0D9" w14:textId="77777777" w:rsidR="00CE3BB3" w:rsidRDefault="00CE3BB3" w:rsidP="00CE3BB3">
      <w:r>
        <w:t xml:space="preserve">Znak sprawy: </w:t>
      </w:r>
      <w:r>
        <w:rPr>
          <w:b/>
          <w:bCs/>
        </w:rPr>
        <w:t>ZP/3/2022</w:t>
      </w:r>
      <w:r w:rsidRPr="000D7DE4">
        <w:rPr>
          <w:b/>
          <w:bCs/>
        </w:rPr>
        <w:t>/PCM</w:t>
      </w:r>
    </w:p>
    <w:p w14:paraId="3F5894D4" w14:textId="77777777" w:rsidR="00CE3BB3" w:rsidRDefault="00CE3BB3" w:rsidP="00CE3BB3">
      <w:pPr>
        <w:jc w:val="right"/>
        <w:rPr>
          <w:rFonts w:cstheme="minorHAnsi"/>
        </w:rPr>
      </w:pPr>
    </w:p>
    <w:p w14:paraId="279EA4E8" w14:textId="6904890D" w:rsidR="00CE3BB3" w:rsidRPr="00CE3BB3" w:rsidRDefault="00CE3BB3" w:rsidP="00CE3BB3">
      <w:pPr>
        <w:jc w:val="center"/>
        <w:rPr>
          <w:rFonts w:cstheme="minorHAnsi"/>
          <w:b/>
        </w:rPr>
      </w:pPr>
      <w:r w:rsidRPr="00CE3BB3">
        <w:rPr>
          <w:rFonts w:cstheme="minorHAnsi"/>
          <w:b/>
        </w:rPr>
        <w:t>FORMULARZ ASORTYMENTOWY</w:t>
      </w:r>
    </w:p>
    <w:p w14:paraId="2201D19E" w14:textId="4C097A67" w:rsidR="00CE3BB3" w:rsidRDefault="00CE3BB3">
      <w:pPr>
        <w:rPr>
          <w:rFonts w:cstheme="minorHAnsi"/>
          <w:b/>
        </w:rPr>
      </w:pPr>
      <w:r>
        <w:rPr>
          <w:rFonts w:cstheme="minorHAnsi"/>
          <w:b/>
        </w:rPr>
        <w:t>CZĘŚĆ 1</w:t>
      </w:r>
    </w:p>
    <w:p w14:paraId="45DBD0A2" w14:textId="59814B48" w:rsidR="00CE3BB3" w:rsidRDefault="00CE3BB3">
      <w:pPr>
        <w:rPr>
          <w:rFonts w:cstheme="minorHAnsi"/>
          <w:b/>
        </w:rPr>
      </w:pPr>
      <w:r w:rsidRPr="00667B87">
        <w:rPr>
          <w:rFonts w:ascii="Times New Roman" w:hAnsi="Times New Roman" w:cs="Times New Roman"/>
          <w:color w:val="2D2D2D"/>
          <w:sz w:val="24"/>
          <w:szCs w:val="24"/>
        </w:rPr>
        <w:t>Macierz dyskową</w:t>
      </w:r>
    </w:p>
    <w:tbl>
      <w:tblPr>
        <w:tblStyle w:val="Tabela-Siatka"/>
        <w:tblW w:w="0" w:type="auto"/>
        <w:tblLook w:val="04A0" w:firstRow="1" w:lastRow="0" w:firstColumn="1" w:lastColumn="0" w:noHBand="0" w:noVBand="1"/>
      </w:tblPr>
      <w:tblGrid>
        <w:gridCol w:w="1980"/>
        <w:gridCol w:w="5528"/>
        <w:gridCol w:w="1842"/>
      </w:tblGrid>
      <w:tr w:rsidR="00CE3BB3" w14:paraId="13219C90" w14:textId="77777777" w:rsidTr="00CE3BB3">
        <w:tc>
          <w:tcPr>
            <w:tcW w:w="1980" w:type="dxa"/>
          </w:tcPr>
          <w:p w14:paraId="15F9B63E" w14:textId="2D02175B" w:rsidR="00CE3BB3" w:rsidRDefault="00CE3BB3">
            <w:pPr>
              <w:rPr>
                <w:rFonts w:cstheme="minorHAnsi"/>
                <w:b/>
              </w:rPr>
            </w:pPr>
            <w:r>
              <w:rPr>
                <w:rFonts w:cstheme="minorHAnsi"/>
                <w:b/>
              </w:rPr>
              <w:t>Parametr</w:t>
            </w:r>
          </w:p>
        </w:tc>
        <w:tc>
          <w:tcPr>
            <w:tcW w:w="5528" w:type="dxa"/>
          </w:tcPr>
          <w:p w14:paraId="27D13900" w14:textId="4856C928" w:rsidR="00CE3BB3" w:rsidRDefault="00CE3BB3">
            <w:pPr>
              <w:rPr>
                <w:rFonts w:cstheme="minorHAnsi"/>
                <w:b/>
              </w:rPr>
            </w:pPr>
            <w:r>
              <w:rPr>
                <w:rFonts w:cstheme="minorHAnsi"/>
                <w:b/>
              </w:rPr>
              <w:t>Charakterystyka</w:t>
            </w:r>
          </w:p>
        </w:tc>
        <w:tc>
          <w:tcPr>
            <w:tcW w:w="1842" w:type="dxa"/>
          </w:tcPr>
          <w:p w14:paraId="20846BA0" w14:textId="588AFD09" w:rsidR="00CE3BB3" w:rsidRDefault="00CE3BB3">
            <w:pPr>
              <w:rPr>
                <w:rFonts w:cstheme="minorHAnsi"/>
                <w:b/>
              </w:rPr>
            </w:pPr>
            <w:r>
              <w:rPr>
                <w:rFonts w:cstheme="minorHAnsi"/>
                <w:b/>
              </w:rPr>
              <w:t>Oferowany parametr</w:t>
            </w:r>
          </w:p>
        </w:tc>
      </w:tr>
      <w:tr w:rsidR="00CE3BB3" w14:paraId="125D4006" w14:textId="77777777" w:rsidTr="00CE3BB3">
        <w:tc>
          <w:tcPr>
            <w:tcW w:w="1980" w:type="dxa"/>
          </w:tcPr>
          <w:p w14:paraId="6B401676" w14:textId="77777777" w:rsidR="00CE3BB3" w:rsidRDefault="00CE3BB3">
            <w:pPr>
              <w:rPr>
                <w:rFonts w:cstheme="minorHAnsi"/>
                <w:b/>
              </w:rPr>
            </w:pPr>
          </w:p>
          <w:p w14:paraId="0B800613" w14:textId="35960349" w:rsidR="00CE3BB3" w:rsidRDefault="00CE3BB3">
            <w:pPr>
              <w:rPr>
                <w:rFonts w:cstheme="minorHAnsi"/>
                <w:b/>
              </w:rPr>
            </w:pPr>
            <w:r>
              <w:rPr>
                <w:rFonts w:cstheme="minorHAnsi"/>
                <w:b/>
              </w:rPr>
              <w:t>Wydajności</w:t>
            </w:r>
          </w:p>
        </w:tc>
        <w:tc>
          <w:tcPr>
            <w:tcW w:w="5528" w:type="dxa"/>
          </w:tcPr>
          <w:p w14:paraId="4975BE80" w14:textId="072E00F7" w:rsidR="00CE3BB3" w:rsidRPr="00CE3BB3" w:rsidRDefault="00CE3BB3" w:rsidP="00CE3BB3">
            <w:pPr>
              <w:pStyle w:val="NormalnyWeb"/>
              <w:shd w:val="clear" w:color="auto" w:fill="FFFFFF"/>
              <w:rPr>
                <w:color w:val="2D2D2D"/>
              </w:rPr>
            </w:pPr>
            <w:r w:rsidRPr="00667B87">
              <w:rPr>
                <w:color w:val="2D2D2D"/>
              </w:rPr>
              <w:t>4 dyskami 6TB w obudowie RACK</w:t>
            </w:r>
          </w:p>
        </w:tc>
        <w:tc>
          <w:tcPr>
            <w:tcW w:w="1842" w:type="dxa"/>
          </w:tcPr>
          <w:p w14:paraId="451A05CC" w14:textId="77777777" w:rsidR="00CE3BB3" w:rsidRDefault="00CE3BB3">
            <w:pPr>
              <w:rPr>
                <w:rFonts w:cstheme="minorHAnsi"/>
                <w:b/>
              </w:rPr>
            </w:pPr>
          </w:p>
        </w:tc>
      </w:tr>
    </w:tbl>
    <w:p w14:paraId="5B3C6A6C" w14:textId="37CBA393" w:rsidR="00CE3BB3" w:rsidRDefault="00CE3BB3">
      <w:pPr>
        <w:rPr>
          <w:rFonts w:cstheme="minorHAnsi"/>
          <w:b/>
        </w:rPr>
      </w:pPr>
    </w:p>
    <w:p w14:paraId="1A4F1F4A" w14:textId="760A8252" w:rsidR="00CE3BB3" w:rsidRDefault="00CE3BB3">
      <w:pPr>
        <w:rPr>
          <w:rFonts w:cstheme="minorHAnsi"/>
          <w:b/>
        </w:rPr>
      </w:pPr>
    </w:p>
    <w:p w14:paraId="206190D2" w14:textId="3AA09C86" w:rsidR="00CE3BB3" w:rsidRDefault="00CE3BB3" w:rsidP="00CE3BB3">
      <w:pPr>
        <w:rPr>
          <w:rFonts w:cstheme="minorHAnsi"/>
          <w:b/>
        </w:rPr>
      </w:pPr>
      <w:r w:rsidRPr="00667B87">
        <w:rPr>
          <w:rFonts w:ascii="Times New Roman" w:hAnsi="Times New Roman" w:cs="Times New Roman"/>
          <w:color w:val="2D2D2D"/>
          <w:sz w:val="24"/>
          <w:szCs w:val="24"/>
        </w:rPr>
        <w:t>Licencję na Windows Server 2019 Standard</w:t>
      </w:r>
    </w:p>
    <w:tbl>
      <w:tblPr>
        <w:tblStyle w:val="Tabela-Siatka"/>
        <w:tblW w:w="0" w:type="auto"/>
        <w:tblLook w:val="04A0" w:firstRow="1" w:lastRow="0" w:firstColumn="1" w:lastColumn="0" w:noHBand="0" w:noVBand="1"/>
      </w:tblPr>
      <w:tblGrid>
        <w:gridCol w:w="1980"/>
        <w:gridCol w:w="5528"/>
        <w:gridCol w:w="1842"/>
      </w:tblGrid>
      <w:tr w:rsidR="00CE3BB3" w14:paraId="1C1F3877" w14:textId="77777777" w:rsidTr="007B1D11">
        <w:tc>
          <w:tcPr>
            <w:tcW w:w="1980" w:type="dxa"/>
          </w:tcPr>
          <w:p w14:paraId="6FB549DB" w14:textId="77777777" w:rsidR="00CE3BB3" w:rsidRDefault="00CE3BB3" w:rsidP="007B1D11">
            <w:pPr>
              <w:rPr>
                <w:rFonts w:cstheme="minorHAnsi"/>
                <w:b/>
              </w:rPr>
            </w:pPr>
            <w:r>
              <w:rPr>
                <w:rFonts w:cstheme="minorHAnsi"/>
                <w:b/>
              </w:rPr>
              <w:t>Parametr</w:t>
            </w:r>
          </w:p>
        </w:tc>
        <w:tc>
          <w:tcPr>
            <w:tcW w:w="5528" w:type="dxa"/>
          </w:tcPr>
          <w:p w14:paraId="18DF3CFD" w14:textId="77777777" w:rsidR="00CE3BB3" w:rsidRDefault="00CE3BB3" w:rsidP="007B1D11">
            <w:pPr>
              <w:rPr>
                <w:rFonts w:cstheme="minorHAnsi"/>
                <w:b/>
              </w:rPr>
            </w:pPr>
            <w:r>
              <w:rPr>
                <w:rFonts w:cstheme="minorHAnsi"/>
                <w:b/>
              </w:rPr>
              <w:t>Charakterystyka</w:t>
            </w:r>
          </w:p>
        </w:tc>
        <w:tc>
          <w:tcPr>
            <w:tcW w:w="1842" w:type="dxa"/>
          </w:tcPr>
          <w:p w14:paraId="47337513" w14:textId="77777777" w:rsidR="00CE3BB3" w:rsidRDefault="00CE3BB3" w:rsidP="007B1D11">
            <w:pPr>
              <w:rPr>
                <w:rFonts w:cstheme="minorHAnsi"/>
                <w:b/>
              </w:rPr>
            </w:pPr>
            <w:r>
              <w:rPr>
                <w:rFonts w:cstheme="minorHAnsi"/>
                <w:b/>
              </w:rPr>
              <w:t>Oferowany parametr</w:t>
            </w:r>
          </w:p>
        </w:tc>
      </w:tr>
      <w:tr w:rsidR="00CE3BB3" w14:paraId="0A8CDB03" w14:textId="77777777" w:rsidTr="007B1D11">
        <w:tc>
          <w:tcPr>
            <w:tcW w:w="1980" w:type="dxa"/>
          </w:tcPr>
          <w:p w14:paraId="74C5E98B" w14:textId="77777777" w:rsidR="00CE3BB3" w:rsidRDefault="00CE3BB3" w:rsidP="007B1D11">
            <w:pPr>
              <w:rPr>
                <w:rFonts w:cstheme="minorHAnsi"/>
                <w:b/>
              </w:rPr>
            </w:pPr>
          </w:p>
          <w:p w14:paraId="679D822A" w14:textId="651F1C2E" w:rsidR="00CE3BB3" w:rsidRDefault="00CE3BB3" w:rsidP="007B1D11">
            <w:pPr>
              <w:rPr>
                <w:rFonts w:cstheme="minorHAnsi"/>
                <w:b/>
              </w:rPr>
            </w:pPr>
          </w:p>
        </w:tc>
        <w:tc>
          <w:tcPr>
            <w:tcW w:w="5528" w:type="dxa"/>
          </w:tcPr>
          <w:p w14:paraId="20976B16" w14:textId="33B29587" w:rsidR="00CE3BB3" w:rsidRPr="00CE3BB3" w:rsidRDefault="00CE3BB3" w:rsidP="007B1D11">
            <w:pPr>
              <w:pStyle w:val="NormalnyWeb"/>
              <w:shd w:val="clear" w:color="auto" w:fill="FFFFFF"/>
              <w:rPr>
                <w:color w:val="2D2D2D"/>
              </w:rPr>
            </w:pPr>
            <w:r w:rsidRPr="00667B87">
              <w:rPr>
                <w:color w:val="2D2D2D"/>
              </w:rPr>
              <w:t>Licencję na Windows Server 2019 Standard</w:t>
            </w:r>
          </w:p>
        </w:tc>
        <w:tc>
          <w:tcPr>
            <w:tcW w:w="1842" w:type="dxa"/>
          </w:tcPr>
          <w:p w14:paraId="6BF3FF0F" w14:textId="77777777" w:rsidR="00CE3BB3" w:rsidRDefault="00CE3BB3" w:rsidP="007B1D11">
            <w:pPr>
              <w:rPr>
                <w:rFonts w:cstheme="minorHAnsi"/>
                <w:b/>
              </w:rPr>
            </w:pPr>
          </w:p>
        </w:tc>
      </w:tr>
    </w:tbl>
    <w:p w14:paraId="2363D4D3" w14:textId="77777777" w:rsidR="00CE3BB3" w:rsidRDefault="00CE3BB3">
      <w:pPr>
        <w:rPr>
          <w:rFonts w:cstheme="minorHAnsi"/>
        </w:rPr>
      </w:pPr>
    </w:p>
    <w:p w14:paraId="39426A62" w14:textId="196AC05E" w:rsidR="00CE3BB3" w:rsidRDefault="00CE3BB3">
      <w:pPr>
        <w:rPr>
          <w:rFonts w:cstheme="minorHAnsi"/>
        </w:rPr>
      </w:pPr>
      <w:r w:rsidRPr="00667B87">
        <w:rPr>
          <w:rFonts w:ascii="Times New Roman" w:hAnsi="Times New Roman" w:cs="Times New Roman"/>
          <w:color w:val="2D2D2D"/>
          <w:sz w:val="24"/>
          <w:szCs w:val="24"/>
        </w:rPr>
        <w:t xml:space="preserve">7 szt. </w:t>
      </w:r>
      <w:proofErr w:type="spellStart"/>
      <w:r w:rsidRPr="00667B87">
        <w:rPr>
          <w:rFonts w:ascii="Times New Roman" w:hAnsi="Times New Roman" w:cs="Times New Roman"/>
          <w:color w:val="2D2D2D"/>
          <w:sz w:val="24"/>
          <w:szCs w:val="24"/>
        </w:rPr>
        <w:t>switchy</w:t>
      </w:r>
      <w:proofErr w:type="spellEnd"/>
      <w:r w:rsidRPr="00667B87">
        <w:rPr>
          <w:rFonts w:ascii="Times New Roman" w:hAnsi="Times New Roman" w:cs="Times New Roman"/>
          <w:color w:val="2D2D2D"/>
          <w:sz w:val="24"/>
          <w:szCs w:val="24"/>
        </w:rPr>
        <w:t xml:space="preserve"> sieciowych </w:t>
      </w:r>
      <w:proofErr w:type="spellStart"/>
      <w:r w:rsidRPr="00667B87">
        <w:rPr>
          <w:rFonts w:ascii="Times New Roman" w:hAnsi="Times New Roman" w:cs="Times New Roman"/>
          <w:color w:val="2D2D2D"/>
          <w:sz w:val="24"/>
          <w:szCs w:val="24"/>
        </w:rPr>
        <w:t>zarządzalnych</w:t>
      </w:r>
      <w:proofErr w:type="spellEnd"/>
    </w:p>
    <w:tbl>
      <w:tblPr>
        <w:tblStyle w:val="Tabela-Siatka"/>
        <w:tblW w:w="0" w:type="auto"/>
        <w:tblLook w:val="04A0" w:firstRow="1" w:lastRow="0" w:firstColumn="1" w:lastColumn="0" w:noHBand="0" w:noVBand="1"/>
      </w:tblPr>
      <w:tblGrid>
        <w:gridCol w:w="1980"/>
        <w:gridCol w:w="5528"/>
        <w:gridCol w:w="1842"/>
      </w:tblGrid>
      <w:tr w:rsidR="00CE3BB3" w14:paraId="6C066FE3" w14:textId="77777777" w:rsidTr="007B1D11">
        <w:tc>
          <w:tcPr>
            <w:tcW w:w="1980" w:type="dxa"/>
          </w:tcPr>
          <w:p w14:paraId="7A2C5BA0" w14:textId="77777777" w:rsidR="00CE3BB3" w:rsidRDefault="00CE3BB3" w:rsidP="007B1D11">
            <w:pPr>
              <w:rPr>
                <w:rFonts w:cstheme="minorHAnsi"/>
                <w:b/>
              </w:rPr>
            </w:pPr>
            <w:r>
              <w:rPr>
                <w:rFonts w:cstheme="minorHAnsi"/>
                <w:b/>
              </w:rPr>
              <w:t>Parametr</w:t>
            </w:r>
          </w:p>
        </w:tc>
        <w:tc>
          <w:tcPr>
            <w:tcW w:w="5528" w:type="dxa"/>
          </w:tcPr>
          <w:p w14:paraId="12C4116C" w14:textId="77777777" w:rsidR="00CE3BB3" w:rsidRDefault="00CE3BB3" w:rsidP="007B1D11">
            <w:pPr>
              <w:rPr>
                <w:rFonts w:cstheme="minorHAnsi"/>
                <w:b/>
              </w:rPr>
            </w:pPr>
            <w:r>
              <w:rPr>
                <w:rFonts w:cstheme="minorHAnsi"/>
                <w:b/>
              </w:rPr>
              <w:t>Charakterystyka</w:t>
            </w:r>
          </w:p>
        </w:tc>
        <w:tc>
          <w:tcPr>
            <w:tcW w:w="1842" w:type="dxa"/>
          </w:tcPr>
          <w:p w14:paraId="06DD1F4D" w14:textId="77777777" w:rsidR="00CE3BB3" w:rsidRDefault="00CE3BB3" w:rsidP="007B1D11">
            <w:pPr>
              <w:rPr>
                <w:rFonts w:cstheme="minorHAnsi"/>
                <w:b/>
              </w:rPr>
            </w:pPr>
            <w:r>
              <w:rPr>
                <w:rFonts w:cstheme="minorHAnsi"/>
                <w:b/>
              </w:rPr>
              <w:t>Oferowany parametr</w:t>
            </w:r>
          </w:p>
        </w:tc>
      </w:tr>
      <w:tr w:rsidR="00CE3BB3" w14:paraId="29E3E16D" w14:textId="77777777" w:rsidTr="007B1D11">
        <w:tc>
          <w:tcPr>
            <w:tcW w:w="1980" w:type="dxa"/>
          </w:tcPr>
          <w:p w14:paraId="4DFF4A08" w14:textId="77777777" w:rsidR="00CE3BB3" w:rsidRDefault="00CE3BB3" w:rsidP="007B1D11">
            <w:pPr>
              <w:rPr>
                <w:rFonts w:cstheme="minorHAnsi"/>
                <w:b/>
              </w:rPr>
            </w:pPr>
          </w:p>
          <w:p w14:paraId="55C7E467" w14:textId="77777777" w:rsidR="00CE3BB3" w:rsidRDefault="00CE3BB3" w:rsidP="007B1D11">
            <w:pPr>
              <w:rPr>
                <w:rFonts w:cstheme="minorHAnsi"/>
                <w:b/>
              </w:rPr>
            </w:pPr>
          </w:p>
        </w:tc>
        <w:tc>
          <w:tcPr>
            <w:tcW w:w="5528" w:type="dxa"/>
          </w:tcPr>
          <w:p w14:paraId="59F2755A" w14:textId="620FA546" w:rsidR="00CE3BB3" w:rsidRPr="00667B87" w:rsidRDefault="00E61E0E" w:rsidP="00CE3BB3">
            <w:pPr>
              <w:pStyle w:val="NormalnyWeb"/>
              <w:shd w:val="clear" w:color="auto" w:fill="FFFFFF"/>
              <w:rPr>
                <w:color w:val="2D2D2D"/>
              </w:rPr>
            </w:pPr>
            <w:proofErr w:type="spellStart"/>
            <w:r>
              <w:rPr>
                <w:color w:val="2D2D2D"/>
              </w:rPr>
              <w:t>switch</w:t>
            </w:r>
            <w:proofErr w:type="spellEnd"/>
            <w:r>
              <w:rPr>
                <w:color w:val="2D2D2D"/>
              </w:rPr>
              <w:t xml:space="preserve"> sieciowych </w:t>
            </w:r>
            <w:proofErr w:type="spellStart"/>
            <w:r>
              <w:rPr>
                <w:color w:val="2D2D2D"/>
              </w:rPr>
              <w:t>zarządzalny</w:t>
            </w:r>
            <w:proofErr w:type="spellEnd"/>
            <w:r>
              <w:rPr>
                <w:color w:val="2D2D2D"/>
              </w:rPr>
              <w:t xml:space="preserve"> </w:t>
            </w:r>
            <w:r w:rsidR="00CE3BB3" w:rsidRPr="00667B87">
              <w:rPr>
                <w:color w:val="2D2D2D"/>
              </w:rPr>
              <w:t>minimum L2+ (5 szt. 48-portowych  + min. 2 porty SFP oraz 2 szt. 24-portowe + min. 2 porty SFP) razem z wkładkami SFP - obudowa RACK</w:t>
            </w:r>
          </w:p>
          <w:p w14:paraId="709238E7" w14:textId="264BD895" w:rsidR="00CE3BB3" w:rsidRPr="00CE3BB3" w:rsidRDefault="00CE3BB3" w:rsidP="007B1D11">
            <w:pPr>
              <w:pStyle w:val="NormalnyWeb"/>
              <w:shd w:val="clear" w:color="auto" w:fill="FFFFFF"/>
              <w:rPr>
                <w:color w:val="2D2D2D"/>
              </w:rPr>
            </w:pPr>
          </w:p>
        </w:tc>
        <w:tc>
          <w:tcPr>
            <w:tcW w:w="1842" w:type="dxa"/>
          </w:tcPr>
          <w:p w14:paraId="349DEEEE" w14:textId="77777777" w:rsidR="00CE3BB3" w:rsidRDefault="00CE3BB3" w:rsidP="007B1D11">
            <w:pPr>
              <w:rPr>
                <w:rFonts w:cstheme="minorHAnsi"/>
                <w:b/>
              </w:rPr>
            </w:pPr>
          </w:p>
        </w:tc>
      </w:tr>
    </w:tbl>
    <w:p w14:paraId="1BDC16BF" w14:textId="0D444F51" w:rsidR="00CE3BB3" w:rsidRDefault="00CE3BB3">
      <w:pPr>
        <w:rPr>
          <w:rFonts w:cstheme="minorHAnsi"/>
        </w:rPr>
      </w:pPr>
    </w:p>
    <w:p w14:paraId="10A38496" w14:textId="6C221DC5" w:rsidR="00E61E0E" w:rsidRDefault="00E61E0E">
      <w:pPr>
        <w:rPr>
          <w:rFonts w:cstheme="minorHAnsi"/>
        </w:rPr>
      </w:pPr>
    </w:p>
    <w:p w14:paraId="73DD0001" w14:textId="005626DF" w:rsidR="00E61E0E" w:rsidRDefault="00E61E0E">
      <w:pPr>
        <w:rPr>
          <w:rFonts w:cstheme="minorHAnsi"/>
        </w:rPr>
      </w:pPr>
    </w:p>
    <w:p w14:paraId="041DD9E9" w14:textId="083D6929" w:rsidR="00E61E0E" w:rsidRDefault="00E61E0E">
      <w:pPr>
        <w:rPr>
          <w:rFonts w:cstheme="minorHAnsi"/>
        </w:rPr>
      </w:pPr>
    </w:p>
    <w:p w14:paraId="36F7FD82" w14:textId="62C52CF1" w:rsidR="00E61E0E" w:rsidRDefault="00E61E0E">
      <w:pPr>
        <w:rPr>
          <w:rFonts w:cstheme="minorHAnsi"/>
        </w:rPr>
      </w:pPr>
    </w:p>
    <w:p w14:paraId="415A1170" w14:textId="375BC124" w:rsidR="00E61E0E" w:rsidRDefault="00E61E0E">
      <w:pPr>
        <w:rPr>
          <w:rFonts w:cstheme="minorHAnsi"/>
        </w:rPr>
      </w:pPr>
    </w:p>
    <w:p w14:paraId="560D588B" w14:textId="590ABDDD" w:rsidR="00E61E0E" w:rsidRDefault="00E61E0E">
      <w:pPr>
        <w:rPr>
          <w:rFonts w:cstheme="minorHAnsi"/>
        </w:rPr>
      </w:pPr>
    </w:p>
    <w:p w14:paraId="0C229A4F" w14:textId="77777777" w:rsidR="00E61E0E" w:rsidRDefault="00E61E0E">
      <w:pPr>
        <w:rPr>
          <w:rFonts w:cstheme="minorHAnsi"/>
        </w:rPr>
      </w:pPr>
    </w:p>
    <w:p w14:paraId="11D20AF4" w14:textId="7E6AEB0B" w:rsidR="00E61E0E" w:rsidRDefault="00E61E0E">
      <w:pPr>
        <w:rPr>
          <w:rFonts w:cstheme="minorHAnsi"/>
        </w:rPr>
      </w:pPr>
      <w:r>
        <w:rPr>
          <w:rFonts w:cstheme="minorHAnsi"/>
        </w:rPr>
        <w:lastRenderedPageBreak/>
        <w:t>CZĘŚĆ 2</w:t>
      </w:r>
      <w:bookmarkStart w:id="0" w:name="_GoBack"/>
      <w:bookmarkEnd w:id="0"/>
    </w:p>
    <w:p w14:paraId="50412B3E" w14:textId="77777777" w:rsidR="00E61E0E" w:rsidRDefault="00E61E0E">
      <w:pPr>
        <w:rPr>
          <w:rFonts w:cstheme="minorHAnsi"/>
        </w:rPr>
      </w:pPr>
    </w:p>
    <w:p w14:paraId="06CE3BD3" w14:textId="41FADEC6" w:rsidR="00027A10" w:rsidRPr="00A822DC" w:rsidRDefault="00665970">
      <w:pPr>
        <w:rPr>
          <w:rFonts w:cstheme="minorHAnsi"/>
        </w:rPr>
      </w:pPr>
      <w:r>
        <w:rPr>
          <w:rFonts w:cstheme="minorHAnsi"/>
        </w:rPr>
        <w:t>2szt. Urządzeń klasy UTM.</w:t>
      </w:r>
    </w:p>
    <w:tbl>
      <w:tblPr>
        <w:tblStyle w:val="Tabela-Siatka"/>
        <w:tblW w:w="9346" w:type="dxa"/>
        <w:tblInd w:w="5" w:type="dxa"/>
        <w:tblLook w:val="04A0" w:firstRow="1" w:lastRow="0" w:firstColumn="1" w:lastColumn="0" w:noHBand="0" w:noVBand="1"/>
      </w:tblPr>
      <w:tblGrid>
        <w:gridCol w:w="1924"/>
        <w:gridCol w:w="5626"/>
        <w:gridCol w:w="1796"/>
      </w:tblGrid>
      <w:tr w:rsidR="00A822DC" w:rsidRPr="00A822DC" w14:paraId="10CE1F2F" w14:textId="77777777" w:rsidTr="00CE3BB3">
        <w:tc>
          <w:tcPr>
            <w:tcW w:w="1924" w:type="dxa"/>
          </w:tcPr>
          <w:p w14:paraId="30D9D50F" w14:textId="77777777" w:rsidR="00F84465" w:rsidRPr="00A822DC" w:rsidRDefault="00F84465" w:rsidP="00932337">
            <w:pPr>
              <w:rPr>
                <w:rFonts w:cstheme="minorHAnsi"/>
                <w:sz w:val="20"/>
                <w:szCs w:val="20"/>
              </w:rPr>
            </w:pPr>
            <w:r w:rsidRPr="00A822DC">
              <w:rPr>
                <w:rFonts w:cstheme="minorHAnsi"/>
                <w:b/>
                <w:bCs/>
                <w:sz w:val="20"/>
                <w:szCs w:val="20"/>
              </w:rPr>
              <w:t xml:space="preserve">Parametr </w:t>
            </w:r>
          </w:p>
        </w:tc>
        <w:tc>
          <w:tcPr>
            <w:tcW w:w="5626" w:type="dxa"/>
          </w:tcPr>
          <w:p w14:paraId="2FCF7E43" w14:textId="67D9A353" w:rsidR="00F84465" w:rsidRPr="00A822DC" w:rsidRDefault="00B72833" w:rsidP="00932337">
            <w:pPr>
              <w:jc w:val="center"/>
              <w:rPr>
                <w:rFonts w:cstheme="minorHAnsi"/>
                <w:b/>
                <w:caps/>
                <w:sz w:val="20"/>
                <w:szCs w:val="20"/>
              </w:rPr>
            </w:pPr>
            <w:r>
              <w:rPr>
                <w:rFonts w:cstheme="minorHAnsi"/>
                <w:b/>
                <w:bCs/>
                <w:sz w:val="20"/>
                <w:szCs w:val="20"/>
              </w:rPr>
              <w:t xml:space="preserve">Charakterystyka </w:t>
            </w:r>
          </w:p>
        </w:tc>
        <w:tc>
          <w:tcPr>
            <w:tcW w:w="1796" w:type="dxa"/>
          </w:tcPr>
          <w:p w14:paraId="462B93B3" w14:textId="2ADC8F64" w:rsidR="00F84465" w:rsidRPr="00A822DC" w:rsidRDefault="00B72833" w:rsidP="00B72833">
            <w:pPr>
              <w:jc w:val="center"/>
              <w:rPr>
                <w:rFonts w:cstheme="minorHAnsi"/>
                <w:b/>
                <w:bCs/>
                <w:sz w:val="20"/>
                <w:szCs w:val="20"/>
              </w:rPr>
            </w:pPr>
            <w:r>
              <w:rPr>
                <w:rFonts w:cstheme="minorHAnsi"/>
                <w:b/>
                <w:bCs/>
                <w:sz w:val="20"/>
                <w:szCs w:val="20"/>
              </w:rPr>
              <w:t>Oferowany parametr</w:t>
            </w:r>
          </w:p>
        </w:tc>
      </w:tr>
      <w:tr w:rsidR="00A822DC" w:rsidRPr="00474E35" w14:paraId="4CB1F025" w14:textId="77777777" w:rsidTr="00CE3BB3">
        <w:trPr>
          <w:trHeight w:val="6942"/>
        </w:trPr>
        <w:tc>
          <w:tcPr>
            <w:tcW w:w="1924" w:type="dxa"/>
            <w:vAlign w:val="center"/>
          </w:tcPr>
          <w:p w14:paraId="4E8F09CB" w14:textId="77777777" w:rsidR="001219B5" w:rsidRPr="00A822DC" w:rsidRDefault="006B0783" w:rsidP="00932337">
            <w:pPr>
              <w:rPr>
                <w:rFonts w:cstheme="minorHAnsi"/>
                <w:b/>
                <w:bCs/>
                <w:sz w:val="20"/>
                <w:szCs w:val="20"/>
                <w:lang w:val="en-US"/>
              </w:rPr>
            </w:pPr>
            <w:r w:rsidRPr="00661F3A">
              <w:rPr>
                <w:rFonts w:cstheme="minorHAnsi"/>
                <w:sz w:val="20"/>
                <w:szCs w:val="20"/>
              </w:rPr>
              <w:t>Elementy</w:t>
            </w:r>
            <w:r w:rsidRPr="00A822DC">
              <w:rPr>
                <w:rFonts w:cstheme="minorHAnsi"/>
                <w:sz w:val="20"/>
                <w:szCs w:val="20"/>
                <w:lang w:val="en-US"/>
              </w:rPr>
              <w:t xml:space="preserve"> </w:t>
            </w:r>
            <w:proofErr w:type="spellStart"/>
            <w:r w:rsidRPr="00A822DC">
              <w:rPr>
                <w:rFonts w:cstheme="minorHAnsi"/>
                <w:sz w:val="20"/>
                <w:szCs w:val="20"/>
                <w:lang w:val="en-US"/>
              </w:rPr>
              <w:t>systemu</w:t>
            </w:r>
            <w:proofErr w:type="spellEnd"/>
            <w:r w:rsidRPr="00A822DC">
              <w:rPr>
                <w:rFonts w:cstheme="minorHAnsi"/>
                <w:sz w:val="20"/>
                <w:szCs w:val="20"/>
                <w:lang w:val="en-US"/>
              </w:rPr>
              <w:t xml:space="preserve"> </w:t>
            </w:r>
            <w:proofErr w:type="spellStart"/>
            <w:r w:rsidRPr="00A822DC">
              <w:rPr>
                <w:rFonts w:cstheme="minorHAnsi"/>
                <w:sz w:val="20"/>
                <w:szCs w:val="20"/>
                <w:lang w:val="en-US"/>
              </w:rPr>
              <w:t>bezpieczeństwa</w:t>
            </w:r>
            <w:proofErr w:type="spellEnd"/>
          </w:p>
        </w:tc>
        <w:tc>
          <w:tcPr>
            <w:tcW w:w="5626" w:type="dxa"/>
          </w:tcPr>
          <w:p w14:paraId="607781AB" w14:textId="537F2D0D" w:rsidR="004E1298" w:rsidRPr="00A822DC" w:rsidRDefault="004E1298" w:rsidP="00F84465">
            <w:pPr>
              <w:pStyle w:val="Akapitzlist"/>
              <w:numPr>
                <w:ilvl w:val="0"/>
                <w:numId w:val="12"/>
              </w:numPr>
              <w:rPr>
                <w:rFonts w:asciiTheme="minorHAnsi" w:hAnsiTheme="minorHAnsi" w:cstheme="minorHAnsi"/>
                <w:sz w:val="20"/>
                <w:szCs w:val="20"/>
              </w:rPr>
            </w:pPr>
            <w:r w:rsidRPr="00A822DC">
              <w:rPr>
                <w:rFonts w:asciiTheme="minorHAnsi" w:hAnsiTheme="minorHAnsi" w:cstheme="minorHAnsi"/>
                <w:sz w:val="20"/>
                <w:szCs w:val="20"/>
              </w:rPr>
              <w:t>Urządzenie mu</w:t>
            </w:r>
            <w:r w:rsidR="00CF5969">
              <w:rPr>
                <w:rFonts w:asciiTheme="minorHAnsi" w:hAnsiTheme="minorHAnsi" w:cstheme="minorHAnsi"/>
                <w:sz w:val="20"/>
                <w:szCs w:val="20"/>
              </w:rPr>
              <w:t>si</w:t>
            </w:r>
            <w:r w:rsidRPr="00A822DC">
              <w:rPr>
                <w:rFonts w:asciiTheme="minorHAnsi" w:hAnsiTheme="minorHAnsi" w:cstheme="minorHAnsi"/>
                <w:sz w:val="20"/>
                <w:szCs w:val="20"/>
              </w:rPr>
              <w:t xml:space="preserve"> mieć możliwość jednoczesnej pracy w trybie </w:t>
            </w:r>
            <w:proofErr w:type="spellStart"/>
            <w:r w:rsidRPr="00A822DC">
              <w:rPr>
                <w:rFonts w:asciiTheme="minorHAnsi" w:hAnsiTheme="minorHAnsi" w:cstheme="minorHAnsi"/>
                <w:sz w:val="20"/>
                <w:szCs w:val="20"/>
              </w:rPr>
              <w:t>Layer</w:t>
            </w:r>
            <w:proofErr w:type="spellEnd"/>
            <w:r w:rsidRPr="00A822DC">
              <w:rPr>
                <w:rFonts w:asciiTheme="minorHAnsi" w:hAnsiTheme="minorHAnsi" w:cstheme="minorHAnsi"/>
                <w:sz w:val="20"/>
                <w:szCs w:val="20"/>
              </w:rPr>
              <w:t xml:space="preserve"> 3 (routing), transparentnym (most ) i </w:t>
            </w:r>
            <w:proofErr w:type="spellStart"/>
            <w:r w:rsidRPr="00A822DC">
              <w:rPr>
                <w:rFonts w:asciiTheme="minorHAnsi" w:hAnsiTheme="minorHAnsi" w:cstheme="minorHAnsi"/>
                <w:sz w:val="20"/>
                <w:szCs w:val="20"/>
              </w:rPr>
              <w:t>Layer</w:t>
            </w:r>
            <w:proofErr w:type="spellEnd"/>
            <w:r w:rsidRPr="00A822DC">
              <w:rPr>
                <w:rFonts w:asciiTheme="minorHAnsi" w:hAnsiTheme="minorHAnsi" w:cstheme="minorHAnsi"/>
                <w:sz w:val="20"/>
                <w:szCs w:val="20"/>
              </w:rPr>
              <w:t xml:space="preserve"> 2 (port mirroring) bez konieczności wirtualizacji sprzętu</w:t>
            </w:r>
          </w:p>
          <w:p w14:paraId="662FE1A8" w14:textId="77777777" w:rsidR="006B0783" w:rsidRPr="00A822DC" w:rsidRDefault="006B0783" w:rsidP="00F84465">
            <w:pPr>
              <w:pStyle w:val="Akapitzlist"/>
              <w:numPr>
                <w:ilvl w:val="0"/>
                <w:numId w:val="12"/>
              </w:numPr>
              <w:rPr>
                <w:rFonts w:asciiTheme="minorHAnsi" w:hAnsiTheme="minorHAnsi" w:cstheme="minorHAnsi"/>
                <w:sz w:val="20"/>
                <w:szCs w:val="20"/>
              </w:rPr>
            </w:pPr>
            <w:r w:rsidRPr="00A822DC">
              <w:rPr>
                <w:rFonts w:asciiTheme="minorHAnsi" w:hAnsiTheme="minorHAnsi" w:cstheme="minorHAnsi"/>
                <w:sz w:val="20"/>
                <w:szCs w:val="20"/>
              </w:rPr>
              <w:t>Możliwość stworzenia minimum 128 wirtualnych interfejsów zdefiniowanych jako VLAN w oparciu o standard 802.1Q.</w:t>
            </w:r>
          </w:p>
          <w:p w14:paraId="55F0D866" w14:textId="5925B69E" w:rsidR="006B0783" w:rsidRPr="00A822DC" w:rsidRDefault="006B0783" w:rsidP="00F84465">
            <w:pPr>
              <w:pStyle w:val="Akapitzlist"/>
              <w:numPr>
                <w:ilvl w:val="0"/>
                <w:numId w:val="12"/>
              </w:numPr>
              <w:rPr>
                <w:rFonts w:asciiTheme="minorHAnsi" w:hAnsiTheme="minorHAnsi" w:cstheme="minorHAnsi"/>
                <w:sz w:val="20"/>
                <w:szCs w:val="20"/>
              </w:rPr>
            </w:pPr>
            <w:r w:rsidRPr="00A822DC">
              <w:rPr>
                <w:rFonts w:asciiTheme="minorHAnsi" w:hAnsiTheme="minorHAnsi" w:cstheme="minorHAnsi"/>
                <w:sz w:val="20"/>
                <w:szCs w:val="20"/>
              </w:rPr>
              <w:t xml:space="preserve">W zakresie Firewall, obsługa nie mniej niż </w:t>
            </w:r>
            <w:r w:rsidR="00CA4552">
              <w:rPr>
                <w:rFonts w:asciiTheme="minorHAnsi" w:hAnsiTheme="minorHAnsi" w:cstheme="minorHAnsi"/>
                <w:sz w:val="20"/>
                <w:szCs w:val="20"/>
              </w:rPr>
              <w:t>1</w:t>
            </w:r>
            <w:r w:rsidRPr="00A822DC">
              <w:rPr>
                <w:rFonts w:asciiTheme="minorHAnsi" w:hAnsiTheme="minorHAnsi" w:cstheme="minorHAnsi"/>
                <w:sz w:val="20"/>
                <w:szCs w:val="20"/>
              </w:rPr>
              <w:t xml:space="preserve"> </w:t>
            </w:r>
            <w:r w:rsidR="008237D2">
              <w:rPr>
                <w:rFonts w:asciiTheme="minorHAnsi" w:hAnsiTheme="minorHAnsi" w:cstheme="minorHAnsi"/>
                <w:sz w:val="20"/>
                <w:szCs w:val="20"/>
              </w:rPr>
              <w:t>5</w:t>
            </w:r>
            <w:r w:rsidRPr="00A822DC">
              <w:rPr>
                <w:rFonts w:asciiTheme="minorHAnsi" w:hAnsiTheme="minorHAnsi" w:cstheme="minorHAnsi"/>
                <w:sz w:val="20"/>
                <w:szCs w:val="20"/>
              </w:rPr>
              <w:t xml:space="preserve">00 000 jednoczesnych połączeń i </w:t>
            </w:r>
            <w:r w:rsidR="008237D2">
              <w:rPr>
                <w:rFonts w:asciiTheme="minorHAnsi" w:hAnsiTheme="minorHAnsi" w:cstheme="minorHAnsi"/>
                <w:sz w:val="20"/>
                <w:szCs w:val="20"/>
              </w:rPr>
              <w:t>130</w:t>
            </w:r>
            <w:r w:rsidRPr="00A822DC">
              <w:rPr>
                <w:rFonts w:asciiTheme="minorHAnsi" w:hAnsiTheme="minorHAnsi" w:cstheme="minorHAnsi"/>
                <w:sz w:val="20"/>
                <w:szCs w:val="20"/>
              </w:rPr>
              <w:t xml:space="preserve"> 000 nowych połączeń na sekundę.</w:t>
            </w:r>
          </w:p>
          <w:p w14:paraId="13AAB040" w14:textId="77777777" w:rsidR="001219B5" w:rsidRPr="00A822DC" w:rsidRDefault="006B0783" w:rsidP="00F84465">
            <w:pPr>
              <w:pStyle w:val="Akapitzlist"/>
              <w:numPr>
                <w:ilvl w:val="0"/>
                <w:numId w:val="12"/>
              </w:numPr>
              <w:rPr>
                <w:rFonts w:asciiTheme="minorHAnsi" w:hAnsiTheme="minorHAnsi" w:cstheme="minorHAnsi"/>
                <w:sz w:val="20"/>
                <w:szCs w:val="20"/>
              </w:rPr>
            </w:pPr>
            <w:r w:rsidRPr="00A822DC">
              <w:rPr>
                <w:rFonts w:asciiTheme="minorHAnsi" w:hAnsiTheme="minorHAnsi" w:cstheme="minorHAnsi"/>
                <w:sz w:val="20"/>
                <w:szCs w:val="20"/>
              </w:rPr>
              <w:t>System realizujący funkcję Firewall musi być wyposażony w lokalny dysk o minimalnej pojemności 8 GB do celów logowania i raportowania</w:t>
            </w:r>
            <w:r w:rsidR="001219B5" w:rsidRPr="00A822DC">
              <w:rPr>
                <w:rFonts w:asciiTheme="minorHAnsi" w:hAnsiTheme="minorHAnsi" w:cstheme="minorHAnsi"/>
                <w:sz w:val="20"/>
                <w:szCs w:val="20"/>
              </w:rPr>
              <w:t>.</w:t>
            </w:r>
          </w:p>
          <w:p w14:paraId="16385002" w14:textId="7CE2FD99" w:rsidR="006B0783" w:rsidRPr="00A822DC" w:rsidRDefault="006B0783" w:rsidP="00F84465">
            <w:pPr>
              <w:pStyle w:val="Akapitzlist"/>
              <w:numPr>
                <w:ilvl w:val="0"/>
                <w:numId w:val="12"/>
              </w:numPr>
              <w:rPr>
                <w:rFonts w:asciiTheme="minorHAnsi" w:hAnsiTheme="minorHAnsi" w:cstheme="minorHAnsi"/>
                <w:sz w:val="20"/>
                <w:szCs w:val="20"/>
              </w:rPr>
            </w:pPr>
            <w:r w:rsidRPr="00A822DC">
              <w:rPr>
                <w:rFonts w:asciiTheme="minorHAnsi" w:hAnsiTheme="minorHAnsi" w:cstheme="minorHAnsi"/>
                <w:sz w:val="20"/>
                <w:szCs w:val="20"/>
              </w:rPr>
              <w:t xml:space="preserve">Możliwość rozszerzenia pamięci do </w:t>
            </w:r>
            <w:r w:rsidR="00EE2669">
              <w:rPr>
                <w:rFonts w:asciiTheme="minorHAnsi" w:hAnsiTheme="minorHAnsi" w:cstheme="minorHAnsi"/>
                <w:sz w:val="20"/>
                <w:szCs w:val="20"/>
              </w:rPr>
              <w:t>2</w:t>
            </w:r>
            <w:r w:rsidRPr="00A822DC">
              <w:rPr>
                <w:rFonts w:asciiTheme="minorHAnsi" w:hAnsiTheme="minorHAnsi" w:cstheme="minorHAnsi"/>
                <w:sz w:val="20"/>
                <w:szCs w:val="20"/>
              </w:rPr>
              <w:t xml:space="preserve"> TB</w:t>
            </w:r>
            <w:r w:rsidR="004E1298" w:rsidRPr="00A822DC">
              <w:rPr>
                <w:rFonts w:asciiTheme="minorHAnsi" w:hAnsiTheme="minorHAnsi" w:cstheme="minorHAnsi"/>
                <w:sz w:val="20"/>
                <w:szCs w:val="20"/>
              </w:rPr>
              <w:t xml:space="preserve"> poprzez dodatkowy dysk SSD</w:t>
            </w:r>
            <w:r w:rsidRPr="00A822DC">
              <w:rPr>
                <w:rFonts w:asciiTheme="minorHAnsi" w:hAnsiTheme="minorHAnsi" w:cstheme="minorHAnsi"/>
                <w:sz w:val="20"/>
                <w:szCs w:val="20"/>
              </w:rPr>
              <w:t xml:space="preserve"> bez otwierania obudowy urządzenia</w:t>
            </w:r>
          </w:p>
          <w:p w14:paraId="09621E84" w14:textId="77777777" w:rsidR="001E78AA" w:rsidRPr="00A822DC" w:rsidRDefault="004E1298" w:rsidP="00F84465">
            <w:pPr>
              <w:pStyle w:val="Akapitzlist"/>
              <w:numPr>
                <w:ilvl w:val="0"/>
                <w:numId w:val="12"/>
              </w:numPr>
              <w:rPr>
                <w:rFonts w:asciiTheme="minorHAnsi" w:hAnsiTheme="minorHAnsi" w:cstheme="minorHAnsi"/>
                <w:sz w:val="20"/>
                <w:szCs w:val="20"/>
              </w:rPr>
            </w:pPr>
            <w:r w:rsidRPr="00A822DC">
              <w:rPr>
                <w:rFonts w:asciiTheme="minorHAnsi" w:hAnsiTheme="minorHAnsi" w:cstheme="minorHAnsi"/>
                <w:sz w:val="20"/>
                <w:szCs w:val="20"/>
              </w:rPr>
              <w:t>Musi posiadać 2x USB 3.0 z przodu urządzenia</w:t>
            </w:r>
          </w:p>
          <w:p w14:paraId="143973DD" w14:textId="77777777" w:rsidR="001219B5" w:rsidRPr="00A822DC" w:rsidRDefault="006B0783" w:rsidP="00F84465">
            <w:pPr>
              <w:pStyle w:val="Akapitzlist"/>
              <w:numPr>
                <w:ilvl w:val="0"/>
                <w:numId w:val="12"/>
              </w:numPr>
              <w:rPr>
                <w:rFonts w:asciiTheme="minorHAnsi" w:hAnsiTheme="minorHAnsi" w:cstheme="minorHAnsi"/>
                <w:sz w:val="20"/>
                <w:szCs w:val="20"/>
              </w:rPr>
            </w:pPr>
            <w:r w:rsidRPr="00A822DC">
              <w:rPr>
                <w:rFonts w:asciiTheme="minorHAnsi" w:hAnsiTheme="minorHAnsi" w:cstheme="minorHAnsi"/>
                <w:sz w:val="20"/>
                <w:szCs w:val="20"/>
              </w:rPr>
              <w:t>System realizujący funkcję Firewall musi posiadać wbudowany w interfejs administracyjny system raportowania i przeglądania logów zgromadzonych na urządzeniu</w:t>
            </w:r>
            <w:r w:rsidR="001219B5" w:rsidRPr="00A822DC">
              <w:rPr>
                <w:rFonts w:asciiTheme="minorHAnsi" w:hAnsiTheme="minorHAnsi" w:cstheme="minorHAnsi"/>
                <w:sz w:val="20"/>
                <w:szCs w:val="20"/>
              </w:rPr>
              <w:t>.</w:t>
            </w:r>
          </w:p>
          <w:p w14:paraId="7B1EAAD1" w14:textId="2C1A732D" w:rsidR="006B0783" w:rsidRPr="00A822DC" w:rsidRDefault="006B0783" w:rsidP="00F84465">
            <w:pPr>
              <w:pStyle w:val="Akapitzlist"/>
              <w:numPr>
                <w:ilvl w:val="0"/>
                <w:numId w:val="12"/>
              </w:numPr>
              <w:rPr>
                <w:rFonts w:asciiTheme="minorHAnsi" w:hAnsiTheme="minorHAnsi" w:cstheme="minorHAnsi"/>
                <w:sz w:val="20"/>
                <w:szCs w:val="20"/>
              </w:rPr>
            </w:pPr>
            <w:r w:rsidRPr="00A822DC">
              <w:rPr>
                <w:rFonts w:asciiTheme="minorHAnsi" w:hAnsiTheme="minorHAnsi" w:cstheme="minorHAnsi"/>
                <w:sz w:val="20"/>
                <w:szCs w:val="20"/>
              </w:rPr>
              <w:t xml:space="preserve">System musi mieć możliwość włączenia min 1 systemu wirtualnego bez dodatkowej licencji i możliwości rozszerzenia do </w:t>
            </w:r>
            <w:r w:rsidR="00EE2669">
              <w:rPr>
                <w:rFonts w:asciiTheme="minorHAnsi" w:hAnsiTheme="minorHAnsi" w:cstheme="minorHAnsi"/>
                <w:sz w:val="20"/>
                <w:szCs w:val="20"/>
              </w:rPr>
              <w:t xml:space="preserve">minimum </w:t>
            </w:r>
            <w:r w:rsidRPr="00A822DC">
              <w:rPr>
                <w:rFonts w:asciiTheme="minorHAnsi" w:hAnsiTheme="minorHAnsi" w:cstheme="minorHAnsi"/>
                <w:sz w:val="20"/>
                <w:szCs w:val="20"/>
              </w:rPr>
              <w:t>5 poprzez  dodatkową licencję w przyszłości</w:t>
            </w:r>
          </w:p>
          <w:p w14:paraId="564555FE" w14:textId="77777777" w:rsidR="007936CC" w:rsidRDefault="006B0783" w:rsidP="00F84465">
            <w:pPr>
              <w:pStyle w:val="Akapitzlist"/>
              <w:numPr>
                <w:ilvl w:val="0"/>
                <w:numId w:val="12"/>
              </w:numPr>
              <w:rPr>
                <w:rFonts w:asciiTheme="minorHAnsi" w:hAnsiTheme="minorHAnsi" w:cstheme="minorHAnsi"/>
                <w:sz w:val="20"/>
                <w:szCs w:val="20"/>
              </w:rPr>
            </w:pPr>
            <w:r w:rsidRPr="00A822DC">
              <w:rPr>
                <w:rFonts w:asciiTheme="minorHAnsi" w:hAnsiTheme="minorHAnsi" w:cstheme="minorHAnsi"/>
                <w:sz w:val="20"/>
                <w:szCs w:val="20"/>
              </w:rPr>
              <w:t>Systemy wirtualne muszą obsługiwać QOS</w:t>
            </w:r>
          </w:p>
          <w:p w14:paraId="5A1F7F20" w14:textId="77777777" w:rsidR="00EE2669" w:rsidRDefault="00EE2669" w:rsidP="00F84465">
            <w:pPr>
              <w:pStyle w:val="Akapitzlist"/>
              <w:numPr>
                <w:ilvl w:val="0"/>
                <w:numId w:val="12"/>
              </w:numPr>
              <w:rPr>
                <w:rFonts w:asciiTheme="minorHAnsi" w:hAnsiTheme="minorHAnsi" w:cstheme="minorHAnsi"/>
                <w:sz w:val="20"/>
                <w:szCs w:val="20"/>
              </w:rPr>
            </w:pPr>
            <w:r w:rsidRPr="00A822DC">
              <w:rPr>
                <w:rFonts w:asciiTheme="minorHAnsi" w:hAnsiTheme="minorHAnsi" w:cstheme="minorHAnsi"/>
                <w:sz w:val="20"/>
                <w:szCs w:val="20"/>
              </w:rPr>
              <w:t xml:space="preserve">System pełniący funkcję zapory </w:t>
            </w:r>
            <w:r>
              <w:rPr>
                <w:rFonts w:asciiTheme="minorHAnsi" w:hAnsiTheme="minorHAnsi" w:cstheme="minorHAnsi"/>
                <w:sz w:val="20"/>
                <w:szCs w:val="20"/>
              </w:rPr>
              <w:t xml:space="preserve"> musi posiadać nie mniej niż: 2x SFP+, 8x SFP, 8x GE interfejsów </w:t>
            </w:r>
          </w:p>
          <w:p w14:paraId="628C0358" w14:textId="308EA689" w:rsidR="00665970" w:rsidRPr="00A822DC" w:rsidRDefault="00665970" w:rsidP="00F84465">
            <w:pPr>
              <w:pStyle w:val="Akapitzlist"/>
              <w:numPr>
                <w:ilvl w:val="0"/>
                <w:numId w:val="12"/>
              </w:numPr>
              <w:rPr>
                <w:rFonts w:asciiTheme="minorHAnsi" w:hAnsiTheme="minorHAnsi" w:cstheme="minorHAnsi"/>
                <w:sz w:val="20"/>
                <w:szCs w:val="20"/>
              </w:rPr>
            </w:pPr>
            <w:r>
              <w:rPr>
                <w:rFonts w:asciiTheme="minorHAnsi" w:hAnsiTheme="minorHAnsi" w:cstheme="minorHAnsi"/>
                <w:sz w:val="20"/>
                <w:szCs w:val="20"/>
              </w:rPr>
              <w:t>Urządzenia muszą mieć możliwość pracy w trybie Active-Active</w:t>
            </w:r>
          </w:p>
        </w:tc>
        <w:tc>
          <w:tcPr>
            <w:tcW w:w="1796" w:type="dxa"/>
          </w:tcPr>
          <w:p w14:paraId="306924B5" w14:textId="77777777" w:rsidR="001219B5" w:rsidRPr="00A822DC" w:rsidRDefault="001219B5" w:rsidP="00932337">
            <w:pPr>
              <w:jc w:val="center"/>
              <w:rPr>
                <w:rFonts w:cstheme="minorHAnsi"/>
                <w:b/>
                <w:bCs/>
                <w:sz w:val="20"/>
                <w:szCs w:val="20"/>
              </w:rPr>
            </w:pPr>
          </w:p>
        </w:tc>
      </w:tr>
      <w:tr w:rsidR="00A822DC" w:rsidRPr="00A822DC" w14:paraId="497FFE36" w14:textId="77777777" w:rsidTr="00CE3BB3">
        <w:trPr>
          <w:trHeight w:val="350"/>
        </w:trPr>
        <w:tc>
          <w:tcPr>
            <w:tcW w:w="1924" w:type="dxa"/>
            <w:vAlign w:val="center"/>
          </w:tcPr>
          <w:p w14:paraId="6156A4B7" w14:textId="77777777" w:rsidR="001219B5" w:rsidRPr="00A822DC" w:rsidRDefault="006B0783" w:rsidP="00932337">
            <w:pPr>
              <w:pStyle w:val="Akapitzlist"/>
              <w:ind w:left="0"/>
              <w:rPr>
                <w:rFonts w:asciiTheme="minorHAnsi" w:hAnsiTheme="minorHAnsi" w:cstheme="minorHAnsi"/>
                <w:sz w:val="20"/>
                <w:szCs w:val="20"/>
              </w:rPr>
            </w:pPr>
            <w:r w:rsidRPr="00A822DC">
              <w:rPr>
                <w:rFonts w:asciiTheme="minorHAnsi" w:hAnsiTheme="minorHAnsi" w:cstheme="minorHAnsi"/>
                <w:sz w:val="20"/>
                <w:szCs w:val="20"/>
              </w:rPr>
              <w:t>Funkcjonalności</w:t>
            </w:r>
          </w:p>
        </w:tc>
        <w:tc>
          <w:tcPr>
            <w:tcW w:w="5626" w:type="dxa"/>
          </w:tcPr>
          <w:p w14:paraId="53F9E230" w14:textId="77777777" w:rsidR="006B0783" w:rsidRPr="00A822DC" w:rsidRDefault="006B0783" w:rsidP="00F84465">
            <w:pPr>
              <w:pStyle w:val="Akapitzlist"/>
              <w:numPr>
                <w:ilvl w:val="0"/>
                <w:numId w:val="9"/>
              </w:numPr>
              <w:rPr>
                <w:rFonts w:asciiTheme="minorHAnsi" w:hAnsiTheme="minorHAnsi" w:cstheme="minorHAnsi"/>
                <w:sz w:val="20"/>
                <w:szCs w:val="20"/>
              </w:rPr>
            </w:pPr>
            <w:r w:rsidRPr="00A822DC">
              <w:rPr>
                <w:rFonts w:asciiTheme="minorHAnsi" w:hAnsiTheme="minorHAnsi" w:cstheme="minorHAnsi"/>
                <w:sz w:val="20"/>
                <w:szCs w:val="20"/>
              </w:rPr>
              <w:t xml:space="preserve">Kontrola dostępu — zapora sieciowa </w:t>
            </w:r>
            <w:proofErr w:type="spellStart"/>
            <w:r w:rsidRPr="00A822DC">
              <w:rPr>
                <w:rFonts w:asciiTheme="minorHAnsi" w:hAnsiTheme="minorHAnsi" w:cstheme="minorHAnsi"/>
                <w:sz w:val="20"/>
                <w:szCs w:val="20"/>
              </w:rPr>
              <w:t>Stateful</w:t>
            </w:r>
            <w:proofErr w:type="spellEnd"/>
            <w:r w:rsidRPr="00A822DC">
              <w:rPr>
                <w:rFonts w:asciiTheme="minorHAnsi" w:hAnsiTheme="minorHAnsi" w:cstheme="minorHAnsi"/>
                <w:sz w:val="20"/>
                <w:szCs w:val="20"/>
              </w:rPr>
              <w:t xml:space="preserve"> </w:t>
            </w:r>
            <w:proofErr w:type="spellStart"/>
            <w:r w:rsidRPr="00A822DC">
              <w:rPr>
                <w:rFonts w:asciiTheme="minorHAnsi" w:hAnsiTheme="minorHAnsi" w:cstheme="minorHAnsi"/>
                <w:sz w:val="20"/>
                <w:szCs w:val="20"/>
              </w:rPr>
              <w:t>Inspection</w:t>
            </w:r>
            <w:proofErr w:type="spellEnd"/>
          </w:p>
          <w:p w14:paraId="34671FE2" w14:textId="77777777" w:rsidR="006B0783" w:rsidRPr="00A822DC" w:rsidRDefault="006B0783" w:rsidP="00F84465">
            <w:pPr>
              <w:pStyle w:val="Akapitzlist"/>
              <w:numPr>
                <w:ilvl w:val="0"/>
                <w:numId w:val="9"/>
              </w:numPr>
              <w:rPr>
                <w:rFonts w:asciiTheme="minorHAnsi" w:hAnsiTheme="minorHAnsi" w:cstheme="minorHAnsi"/>
                <w:sz w:val="20"/>
                <w:szCs w:val="20"/>
              </w:rPr>
            </w:pPr>
            <w:r w:rsidRPr="00A822DC">
              <w:rPr>
                <w:rFonts w:asciiTheme="minorHAnsi" w:hAnsiTheme="minorHAnsi" w:cstheme="minorHAnsi"/>
                <w:sz w:val="20"/>
                <w:szCs w:val="20"/>
              </w:rPr>
              <w:t>Ochrona przed wirusami - komercyjny antywirus [AV]</w:t>
            </w:r>
          </w:p>
          <w:p w14:paraId="733EEFC6" w14:textId="77777777" w:rsidR="006B0783" w:rsidRPr="00A822DC" w:rsidRDefault="006B0783" w:rsidP="00F84465">
            <w:pPr>
              <w:pStyle w:val="Akapitzlist"/>
              <w:numPr>
                <w:ilvl w:val="0"/>
                <w:numId w:val="9"/>
              </w:numPr>
              <w:rPr>
                <w:rFonts w:asciiTheme="minorHAnsi" w:hAnsiTheme="minorHAnsi" w:cstheme="minorHAnsi"/>
                <w:sz w:val="20"/>
                <w:szCs w:val="20"/>
              </w:rPr>
            </w:pPr>
            <w:r w:rsidRPr="00A822DC">
              <w:rPr>
                <w:rFonts w:asciiTheme="minorHAnsi" w:hAnsiTheme="minorHAnsi" w:cstheme="minorHAnsi"/>
                <w:sz w:val="20"/>
                <w:szCs w:val="20"/>
              </w:rPr>
              <w:t xml:space="preserve">Poufność danych - </w:t>
            </w:r>
            <w:proofErr w:type="spellStart"/>
            <w:r w:rsidRPr="00A822DC">
              <w:rPr>
                <w:rFonts w:asciiTheme="minorHAnsi" w:hAnsiTheme="minorHAnsi" w:cstheme="minorHAnsi"/>
                <w:sz w:val="20"/>
                <w:szCs w:val="20"/>
              </w:rPr>
              <w:t>IPSec</w:t>
            </w:r>
            <w:proofErr w:type="spellEnd"/>
            <w:r w:rsidRPr="00A822DC">
              <w:rPr>
                <w:rFonts w:asciiTheme="minorHAnsi" w:hAnsiTheme="minorHAnsi" w:cstheme="minorHAnsi"/>
                <w:sz w:val="20"/>
                <w:szCs w:val="20"/>
              </w:rPr>
              <w:t xml:space="preserve"> VPN i SSL VPN</w:t>
            </w:r>
          </w:p>
          <w:p w14:paraId="5081747E" w14:textId="77777777" w:rsidR="006B0783" w:rsidRPr="00A822DC" w:rsidRDefault="006B0783" w:rsidP="00F84465">
            <w:pPr>
              <w:pStyle w:val="Akapitzlist"/>
              <w:numPr>
                <w:ilvl w:val="0"/>
                <w:numId w:val="9"/>
              </w:numPr>
              <w:rPr>
                <w:rFonts w:asciiTheme="minorHAnsi" w:hAnsiTheme="minorHAnsi" w:cstheme="minorHAnsi"/>
                <w:sz w:val="20"/>
                <w:szCs w:val="20"/>
              </w:rPr>
            </w:pPr>
            <w:r w:rsidRPr="00A822DC">
              <w:rPr>
                <w:rFonts w:asciiTheme="minorHAnsi" w:hAnsiTheme="minorHAnsi" w:cstheme="minorHAnsi"/>
                <w:sz w:val="20"/>
                <w:szCs w:val="20"/>
              </w:rPr>
              <w:t xml:space="preserve">Kontrola witryn sieci Web — filtr </w:t>
            </w:r>
            <w:r w:rsidR="004E1298" w:rsidRPr="00A822DC">
              <w:rPr>
                <w:rFonts w:asciiTheme="minorHAnsi" w:hAnsiTheme="minorHAnsi" w:cstheme="minorHAnsi"/>
                <w:sz w:val="20"/>
                <w:szCs w:val="20"/>
              </w:rPr>
              <w:t>URL</w:t>
            </w:r>
          </w:p>
          <w:p w14:paraId="115EDF77" w14:textId="77777777" w:rsidR="001219B5" w:rsidRPr="00A822DC" w:rsidRDefault="006B0783" w:rsidP="00F84465">
            <w:pPr>
              <w:pStyle w:val="Akapitzlist"/>
              <w:numPr>
                <w:ilvl w:val="0"/>
                <w:numId w:val="9"/>
              </w:numPr>
              <w:rPr>
                <w:rFonts w:asciiTheme="minorHAnsi" w:hAnsiTheme="minorHAnsi" w:cstheme="minorHAnsi"/>
                <w:sz w:val="20"/>
                <w:szCs w:val="20"/>
              </w:rPr>
            </w:pPr>
            <w:r w:rsidRPr="00A822DC">
              <w:rPr>
                <w:rFonts w:asciiTheme="minorHAnsi" w:hAnsiTheme="minorHAnsi" w:cstheme="minorHAnsi"/>
                <w:sz w:val="20"/>
                <w:szCs w:val="20"/>
              </w:rPr>
              <w:t xml:space="preserve">Kontrola zawartości poczty - </w:t>
            </w:r>
            <w:proofErr w:type="spellStart"/>
            <w:r w:rsidRPr="00A822DC">
              <w:rPr>
                <w:rFonts w:asciiTheme="minorHAnsi" w:hAnsiTheme="minorHAnsi" w:cstheme="minorHAnsi"/>
                <w:sz w:val="20"/>
                <w:szCs w:val="20"/>
              </w:rPr>
              <w:t>antyspam</w:t>
            </w:r>
            <w:proofErr w:type="spellEnd"/>
            <w:r w:rsidRPr="00A822DC">
              <w:rPr>
                <w:rFonts w:asciiTheme="minorHAnsi" w:hAnsiTheme="minorHAnsi" w:cstheme="minorHAnsi"/>
                <w:sz w:val="20"/>
                <w:szCs w:val="20"/>
              </w:rPr>
              <w:t xml:space="preserve"> (dla protokołów SMTP, POP3)</w:t>
            </w:r>
          </w:p>
          <w:p w14:paraId="7FAF9BF6" w14:textId="77777777" w:rsidR="002610AF" w:rsidRPr="00A822DC" w:rsidRDefault="006B0783" w:rsidP="002610AF">
            <w:pPr>
              <w:pStyle w:val="Akapitzlist"/>
              <w:numPr>
                <w:ilvl w:val="0"/>
                <w:numId w:val="9"/>
              </w:numPr>
              <w:rPr>
                <w:rFonts w:asciiTheme="minorHAnsi" w:hAnsiTheme="minorHAnsi" w:cstheme="minorHAnsi"/>
                <w:sz w:val="20"/>
                <w:szCs w:val="20"/>
              </w:rPr>
            </w:pPr>
            <w:r w:rsidRPr="00A822DC">
              <w:rPr>
                <w:rFonts w:asciiTheme="minorHAnsi" w:hAnsiTheme="minorHAnsi" w:cstheme="minorHAnsi"/>
                <w:sz w:val="20"/>
                <w:szCs w:val="20"/>
              </w:rPr>
              <w:t>Kontrola przepustowości i ruchu [</w:t>
            </w:r>
            <w:proofErr w:type="spellStart"/>
            <w:r w:rsidRPr="00A822DC">
              <w:rPr>
                <w:rFonts w:asciiTheme="minorHAnsi" w:hAnsiTheme="minorHAnsi" w:cstheme="minorHAnsi"/>
                <w:sz w:val="20"/>
                <w:szCs w:val="20"/>
              </w:rPr>
              <w:t>QoS</w:t>
            </w:r>
            <w:proofErr w:type="spellEnd"/>
            <w:r w:rsidRPr="00A822DC">
              <w:rPr>
                <w:rFonts w:asciiTheme="minorHAnsi" w:hAnsiTheme="minorHAnsi" w:cstheme="minorHAnsi"/>
                <w:sz w:val="20"/>
                <w:szCs w:val="20"/>
              </w:rPr>
              <w:t xml:space="preserve"> i kształtowanie ruchu] z alokacją</w:t>
            </w:r>
            <w:r w:rsidR="004E1298" w:rsidRPr="00A822DC">
              <w:rPr>
                <w:rFonts w:asciiTheme="minorHAnsi" w:hAnsiTheme="minorHAnsi" w:cstheme="minorHAnsi"/>
                <w:sz w:val="20"/>
                <w:szCs w:val="20"/>
              </w:rPr>
              <w:t xml:space="preserve"> </w:t>
            </w:r>
            <w:r w:rsidRPr="00A822DC">
              <w:rPr>
                <w:rFonts w:asciiTheme="minorHAnsi" w:hAnsiTheme="minorHAnsi" w:cstheme="minorHAnsi"/>
                <w:sz w:val="20"/>
                <w:szCs w:val="20"/>
              </w:rPr>
              <w:t xml:space="preserve"> </w:t>
            </w:r>
            <w:proofErr w:type="spellStart"/>
            <w:r w:rsidRPr="00A822DC">
              <w:rPr>
                <w:rFonts w:asciiTheme="minorHAnsi" w:hAnsiTheme="minorHAnsi" w:cstheme="minorHAnsi"/>
                <w:sz w:val="20"/>
                <w:szCs w:val="20"/>
              </w:rPr>
              <w:t>Tunnel</w:t>
            </w:r>
            <w:proofErr w:type="spellEnd"/>
            <w:r w:rsidRPr="00A822DC">
              <w:rPr>
                <w:rFonts w:asciiTheme="minorHAnsi" w:hAnsiTheme="minorHAnsi" w:cstheme="minorHAnsi"/>
                <w:sz w:val="20"/>
                <w:szCs w:val="20"/>
              </w:rPr>
              <w:t xml:space="preserve"> w oparciu o strefę bezpieczeństwa, interfejs, adres, użytkownik</w:t>
            </w:r>
            <w:r w:rsidR="004E1298" w:rsidRPr="00A822DC">
              <w:rPr>
                <w:rFonts w:asciiTheme="minorHAnsi" w:hAnsiTheme="minorHAnsi" w:cstheme="minorHAnsi"/>
                <w:sz w:val="20"/>
                <w:szCs w:val="20"/>
              </w:rPr>
              <w:t>a</w:t>
            </w:r>
            <w:r w:rsidRPr="00A822DC">
              <w:rPr>
                <w:rFonts w:asciiTheme="minorHAnsi" w:hAnsiTheme="minorHAnsi" w:cstheme="minorHAnsi"/>
                <w:sz w:val="20"/>
                <w:szCs w:val="20"/>
              </w:rPr>
              <w:t>/grup</w:t>
            </w:r>
            <w:r w:rsidR="004E1298" w:rsidRPr="00A822DC">
              <w:rPr>
                <w:rFonts w:asciiTheme="minorHAnsi" w:hAnsiTheme="minorHAnsi" w:cstheme="minorHAnsi"/>
                <w:sz w:val="20"/>
                <w:szCs w:val="20"/>
              </w:rPr>
              <w:t>ę</w:t>
            </w:r>
            <w:r w:rsidRPr="00A822DC">
              <w:rPr>
                <w:rFonts w:asciiTheme="minorHAnsi" w:hAnsiTheme="minorHAnsi" w:cstheme="minorHAnsi"/>
                <w:sz w:val="20"/>
                <w:szCs w:val="20"/>
              </w:rPr>
              <w:t xml:space="preserve"> użytkowników, serwer</w:t>
            </w:r>
            <w:r w:rsidR="004E1298" w:rsidRPr="00A822DC">
              <w:rPr>
                <w:rFonts w:asciiTheme="minorHAnsi" w:hAnsiTheme="minorHAnsi" w:cstheme="minorHAnsi"/>
                <w:sz w:val="20"/>
                <w:szCs w:val="20"/>
              </w:rPr>
              <w:t>a</w:t>
            </w:r>
            <w:r w:rsidRPr="00A822DC">
              <w:rPr>
                <w:rFonts w:asciiTheme="minorHAnsi" w:hAnsiTheme="minorHAnsi" w:cstheme="minorHAnsi"/>
                <w:sz w:val="20"/>
                <w:szCs w:val="20"/>
              </w:rPr>
              <w:t>/</w:t>
            </w:r>
            <w:r w:rsidR="004E1298" w:rsidRPr="00A822DC">
              <w:rPr>
                <w:rFonts w:asciiTheme="minorHAnsi" w:hAnsiTheme="minorHAnsi" w:cstheme="minorHAnsi"/>
                <w:sz w:val="20"/>
                <w:szCs w:val="20"/>
              </w:rPr>
              <w:t xml:space="preserve"> grupę </w:t>
            </w:r>
            <w:r w:rsidRPr="00A822DC">
              <w:rPr>
                <w:rFonts w:asciiTheme="minorHAnsi" w:hAnsiTheme="minorHAnsi" w:cstheme="minorHAnsi"/>
                <w:sz w:val="20"/>
                <w:szCs w:val="20"/>
              </w:rPr>
              <w:t>serwer</w:t>
            </w:r>
            <w:r w:rsidR="004E1298" w:rsidRPr="00A822DC">
              <w:rPr>
                <w:rFonts w:asciiTheme="minorHAnsi" w:hAnsiTheme="minorHAnsi" w:cstheme="minorHAnsi"/>
                <w:sz w:val="20"/>
                <w:szCs w:val="20"/>
              </w:rPr>
              <w:t>ów,</w:t>
            </w:r>
            <w:r w:rsidR="002610AF" w:rsidRPr="00A822DC">
              <w:rPr>
                <w:rFonts w:asciiTheme="minorHAnsi" w:hAnsiTheme="minorHAnsi" w:cstheme="minorHAnsi"/>
                <w:sz w:val="20"/>
                <w:szCs w:val="20"/>
              </w:rPr>
              <w:t xml:space="preserve"> </w:t>
            </w:r>
            <w:r w:rsidRPr="00A822DC">
              <w:rPr>
                <w:rFonts w:asciiTheme="minorHAnsi" w:hAnsiTheme="minorHAnsi" w:cstheme="minorHAnsi"/>
                <w:sz w:val="20"/>
                <w:szCs w:val="20"/>
              </w:rPr>
              <w:t>aplikacj</w:t>
            </w:r>
            <w:r w:rsidR="004E1298" w:rsidRPr="00A822DC">
              <w:rPr>
                <w:rFonts w:asciiTheme="minorHAnsi" w:hAnsiTheme="minorHAnsi" w:cstheme="minorHAnsi"/>
                <w:sz w:val="20"/>
                <w:szCs w:val="20"/>
              </w:rPr>
              <w:t>ę</w:t>
            </w:r>
            <w:r w:rsidRPr="00A822DC">
              <w:rPr>
                <w:rFonts w:asciiTheme="minorHAnsi" w:hAnsiTheme="minorHAnsi" w:cstheme="minorHAnsi"/>
                <w:sz w:val="20"/>
                <w:szCs w:val="20"/>
              </w:rPr>
              <w:t>/grup</w:t>
            </w:r>
            <w:r w:rsidR="004E1298" w:rsidRPr="00A822DC">
              <w:rPr>
                <w:rFonts w:asciiTheme="minorHAnsi" w:hAnsiTheme="minorHAnsi" w:cstheme="minorHAnsi"/>
                <w:sz w:val="20"/>
                <w:szCs w:val="20"/>
              </w:rPr>
              <w:t>ę</w:t>
            </w:r>
            <w:r w:rsidRPr="00A822DC">
              <w:rPr>
                <w:rFonts w:asciiTheme="minorHAnsi" w:hAnsiTheme="minorHAnsi" w:cstheme="minorHAnsi"/>
                <w:sz w:val="20"/>
                <w:szCs w:val="20"/>
              </w:rPr>
              <w:t xml:space="preserve"> aplikacji, TOS, VLAN</w:t>
            </w:r>
          </w:p>
          <w:p w14:paraId="0EFF345E" w14:textId="77777777" w:rsidR="002610AF" w:rsidRPr="00A822DC" w:rsidRDefault="002610AF" w:rsidP="001219B5">
            <w:pPr>
              <w:pStyle w:val="Akapitzlist"/>
              <w:numPr>
                <w:ilvl w:val="0"/>
                <w:numId w:val="9"/>
              </w:numPr>
              <w:rPr>
                <w:rFonts w:asciiTheme="minorHAnsi" w:hAnsiTheme="minorHAnsi" w:cstheme="minorHAnsi"/>
                <w:sz w:val="20"/>
                <w:szCs w:val="20"/>
              </w:rPr>
            </w:pPr>
            <w:r w:rsidRPr="00A822DC">
              <w:rPr>
                <w:rFonts w:asciiTheme="minorHAnsi" w:hAnsiTheme="minorHAnsi" w:cstheme="minorHAnsi"/>
                <w:sz w:val="20"/>
                <w:szCs w:val="20"/>
              </w:rPr>
              <w:t>Kontrola aplikacji i rozpoznawanie ruchu P2P (wideo, gry itp.) oraz ograniczanie nowych połączeń i jednoczesnych sesji</w:t>
            </w:r>
          </w:p>
          <w:p w14:paraId="6F88A155" w14:textId="77777777" w:rsidR="002610AF" w:rsidRPr="00A822DC" w:rsidRDefault="002610AF" w:rsidP="001219B5">
            <w:pPr>
              <w:pStyle w:val="Akapitzlist"/>
              <w:numPr>
                <w:ilvl w:val="0"/>
                <w:numId w:val="9"/>
              </w:numPr>
              <w:rPr>
                <w:rFonts w:asciiTheme="minorHAnsi" w:hAnsiTheme="minorHAnsi" w:cstheme="minorHAnsi"/>
                <w:sz w:val="20"/>
                <w:szCs w:val="20"/>
              </w:rPr>
            </w:pPr>
            <w:r w:rsidRPr="00A822DC">
              <w:rPr>
                <w:rFonts w:asciiTheme="minorHAnsi" w:hAnsiTheme="minorHAnsi" w:cstheme="minorHAnsi"/>
                <w:sz w:val="20"/>
                <w:szCs w:val="20"/>
              </w:rPr>
              <w:t>Reputacja IP</w:t>
            </w:r>
          </w:p>
          <w:p w14:paraId="67A23A01" w14:textId="77777777" w:rsidR="00422886" w:rsidRPr="00A822DC" w:rsidRDefault="00422886" w:rsidP="001219B5">
            <w:pPr>
              <w:pStyle w:val="Akapitzlist"/>
              <w:numPr>
                <w:ilvl w:val="0"/>
                <w:numId w:val="9"/>
              </w:numPr>
              <w:rPr>
                <w:rFonts w:asciiTheme="minorHAnsi" w:hAnsiTheme="minorHAnsi" w:cstheme="minorHAnsi"/>
                <w:sz w:val="20"/>
                <w:szCs w:val="20"/>
              </w:rPr>
            </w:pPr>
            <w:proofErr w:type="spellStart"/>
            <w:r w:rsidRPr="00A822DC">
              <w:rPr>
                <w:rFonts w:asciiTheme="minorHAnsi" w:hAnsiTheme="minorHAnsi" w:cstheme="minorHAnsi"/>
                <w:sz w:val="20"/>
                <w:szCs w:val="20"/>
              </w:rPr>
              <w:t>Cloud</w:t>
            </w:r>
            <w:proofErr w:type="spellEnd"/>
            <w:r w:rsidRPr="00A822DC">
              <w:rPr>
                <w:rFonts w:asciiTheme="minorHAnsi" w:hAnsiTheme="minorHAnsi" w:cstheme="minorHAnsi"/>
                <w:sz w:val="20"/>
                <w:szCs w:val="20"/>
              </w:rPr>
              <w:t xml:space="preserve"> </w:t>
            </w:r>
            <w:proofErr w:type="spellStart"/>
            <w:r w:rsidRPr="00A822DC">
              <w:rPr>
                <w:rFonts w:asciiTheme="minorHAnsi" w:hAnsiTheme="minorHAnsi" w:cstheme="minorHAnsi"/>
                <w:sz w:val="20"/>
                <w:szCs w:val="20"/>
              </w:rPr>
              <w:t>Sandbox</w:t>
            </w:r>
            <w:proofErr w:type="spellEnd"/>
            <w:r w:rsidRPr="00A822DC">
              <w:rPr>
                <w:rFonts w:asciiTheme="minorHAnsi" w:hAnsiTheme="minorHAnsi" w:cstheme="minorHAnsi"/>
                <w:sz w:val="20"/>
                <w:szCs w:val="20"/>
              </w:rPr>
              <w:t xml:space="preserve"> </w:t>
            </w:r>
          </w:p>
        </w:tc>
        <w:tc>
          <w:tcPr>
            <w:tcW w:w="1796" w:type="dxa"/>
          </w:tcPr>
          <w:p w14:paraId="55982994" w14:textId="77777777" w:rsidR="001219B5" w:rsidRPr="00A822DC" w:rsidRDefault="001219B5" w:rsidP="00932337">
            <w:pPr>
              <w:jc w:val="center"/>
              <w:rPr>
                <w:rFonts w:cstheme="minorHAnsi"/>
                <w:b/>
                <w:bCs/>
                <w:sz w:val="20"/>
                <w:szCs w:val="20"/>
              </w:rPr>
            </w:pPr>
          </w:p>
        </w:tc>
      </w:tr>
      <w:tr w:rsidR="00A822DC" w:rsidRPr="00474E35" w14:paraId="6356280C" w14:textId="77777777" w:rsidTr="00CE3BB3">
        <w:trPr>
          <w:trHeight w:val="1610"/>
        </w:trPr>
        <w:tc>
          <w:tcPr>
            <w:tcW w:w="1924" w:type="dxa"/>
            <w:vAlign w:val="center"/>
          </w:tcPr>
          <w:p w14:paraId="4E484997" w14:textId="77777777" w:rsidR="00F84465" w:rsidRPr="00A822DC" w:rsidRDefault="002610AF"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lastRenderedPageBreak/>
              <w:t>Wydajność</w:t>
            </w:r>
          </w:p>
        </w:tc>
        <w:tc>
          <w:tcPr>
            <w:tcW w:w="5626" w:type="dxa"/>
          </w:tcPr>
          <w:p w14:paraId="463BF5E1" w14:textId="77777777" w:rsidR="002610AF" w:rsidRPr="00A822DC" w:rsidRDefault="002610AF" w:rsidP="00F84465">
            <w:pPr>
              <w:pStyle w:val="Akapitzlist"/>
              <w:numPr>
                <w:ilvl w:val="0"/>
                <w:numId w:val="8"/>
              </w:numPr>
              <w:rPr>
                <w:rFonts w:asciiTheme="minorHAnsi" w:hAnsiTheme="minorHAnsi" w:cstheme="minorHAnsi"/>
                <w:sz w:val="20"/>
                <w:szCs w:val="20"/>
              </w:rPr>
            </w:pPr>
            <w:proofErr w:type="spellStart"/>
            <w:r w:rsidRPr="00A822DC">
              <w:rPr>
                <w:rFonts w:asciiTheme="minorHAnsi" w:hAnsiTheme="minorHAnsi" w:cstheme="minorHAnsi"/>
                <w:sz w:val="20"/>
                <w:szCs w:val="20"/>
                <w:lang w:val="en-US"/>
              </w:rPr>
              <w:t>Analiza</w:t>
            </w:r>
            <w:proofErr w:type="spellEnd"/>
            <w:r w:rsidRPr="00A822DC">
              <w:rPr>
                <w:rFonts w:asciiTheme="minorHAnsi" w:hAnsiTheme="minorHAnsi" w:cstheme="minorHAnsi"/>
                <w:sz w:val="20"/>
                <w:szCs w:val="20"/>
                <w:lang w:val="en-US"/>
              </w:rPr>
              <w:t xml:space="preserve"> </w:t>
            </w:r>
            <w:proofErr w:type="spellStart"/>
            <w:r w:rsidRPr="00A822DC">
              <w:rPr>
                <w:rFonts w:asciiTheme="minorHAnsi" w:hAnsiTheme="minorHAnsi" w:cstheme="minorHAnsi"/>
                <w:sz w:val="20"/>
                <w:szCs w:val="20"/>
                <w:lang w:val="en-US"/>
              </w:rPr>
              <w:t>ruchu</w:t>
            </w:r>
            <w:proofErr w:type="spellEnd"/>
            <w:r w:rsidRPr="00A822DC">
              <w:rPr>
                <w:rFonts w:asciiTheme="minorHAnsi" w:hAnsiTheme="minorHAnsi" w:cstheme="minorHAnsi"/>
                <w:sz w:val="20"/>
                <w:szCs w:val="20"/>
                <w:lang w:val="en-US"/>
              </w:rPr>
              <w:t xml:space="preserve"> </w:t>
            </w:r>
            <w:proofErr w:type="spellStart"/>
            <w:r w:rsidRPr="00A822DC">
              <w:rPr>
                <w:rFonts w:asciiTheme="minorHAnsi" w:hAnsiTheme="minorHAnsi" w:cstheme="minorHAnsi"/>
                <w:sz w:val="20"/>
                <w:szCs w:val="20"/>
                <w:lang w:val="en-US"/>
              </w:rPr>
              <w:t>szyfrowanego</w:t>
            </w:r>
            <w:proofErr w:type="spellEnd"/>
            <w:r w:rsidRPr="00A822DC">
              <w:rPr>
                <w:rFonts w:asciiTheme="minorHAnsi" w:hAnsiTheme="minorHAnsi" w:cstheme="minorHAnsi"/>
                <w:sz w:val="20"/>
                <w:szCs w:val="20"/>
                <w:lang w:val="en-US"/>
              </w:rPr>
              <w:t xml:space="preserve"> </w:t>
            </w:r>
            <w:proofErr w:type="spellStart"/>
            <w:r w:rsidRPr="00A822DC">
              <w:rPr>
                <w:rFonts w:asciiTheme="minorHAnsi" w:hAnsiTheme="minorHAnsi" w:cstheme="minorHAnsi"/>
                <w:sz w:val="20"/>
                <w:szCs w:val="20"/>
                <w:lang w:val="en-US"/>
              </w:rPr>
              <w:t>protokołem</w:t>
            </w:r>
            <w:proofErr w:type="spellEnd"/>
            <w:r w:rsidRPr="00A822DC">
              <w:rPr>
                <w:rFonts w:asciiTheme="minorHAnsi" w:hAnsiTheme="minorHAnsi" w:cstheme="minorHAnsi"/>
                <w:sz w:val="20"/>
                <w:szCs w:val="20"/>
                <w:lang w:val="en-US"/>
              </w:rPr>
              <w:t xml:space="preserve"> SSL</w:t>
            </w:r>
          </w:p>
          <w:p w14:paraId="05549248" w14:textId="303706A0" w:rsidR="002610AF" w:rsidRPr="00A822DC" w:rsidRDefault="002610AF" w:rsidP="00F84465">
            <w:pPr>
              <w:pStyle w:val="Akapitzlist"/>
              <w:numPr>
                <w:ilvl w:val="0"/>
                <w:numId w:val="8"/>
              </w:numPr>
              <w:rPr>
                <w:rFonts w:asciiTheme="minorHAnsi" w:hAnsiTheme="minorHAnsi" w:cstheme="minorHAnsi"/>
                <w:sz w:val="20"/>
                <w:szCs w:val="20"/>
              </w:rPr>
            </w:pPr>
            <w:r w:rsidRPr="00A822DC">
              <w:rPr>
                <w:rFonts w:asciiTheme="minorHAnsi" w:hAnsiTheme="minorHAnsi" w:cstheme="minorHAnsi"/>
                <w:sz w:val="20"/>
                <w:szCs w:val="20"/>
              </w:rPr>
              <w:t xml:space="preserve">Wydajność Firewall co najmniej </w:t>
            </w:r>
            <w:r w:rsidR="00EE2669">
              <w:rPr>
                <w:rFonts w:asciiTheme="minorHAnsi" w:hAnsiTheme="minorHAnsi" w:cstheme="minorHAnsi"/>
                <w:sz w:val="20"/>
                <w:szCs w:val="20"/>
              </w:rPr>
              <w:t>10</w:t>
            </w:r>
            <w:r w:rsidRPr="00A822DC">
              <w:rPr>
                <w:rFonts w:asciiTheme="minorHAnsi" w:hAnsiTheme="minorHAnsi" w:cstheme="minorHAnsi"/>
                <w:sz w:val="20"/>
                <w:szCs w:val="20"/>
              </w:rPr>
              <w:t xml:space="preserve"> </w:t>
            </w:r>
            <w:proofErr w:type="spellStart"/>
            <w:r w:rsidRPr="00A822DC">
              <w:rPr>
                <w:rFonts w:asciiTheme="minorHAnsi" w:hAnsiTheme="minorHAnsi" w:cstheme="minorHAnsi"/>
                <w:sz w:val="20"/>
                <w:szCs w:val="20"/>
              </w:rPr>
              <w:t>Gb</w:t>
            </w:r>
            <w:proofErr w:type="spellEnd"/>
            <w:r w:rsidRPr="00A822DC">
              <w:rPr>
                <w:rFonts w:asciiTheme="minorHAnsi" w:hAnsiTheme="minorHAnsi" w:cstheme="minorHAnsi"/>
                <w:sz w:val="20"/>
                <w:szCs w:val="20"/>
              </w:rPr>
              <w:t>/s</w:t>
            </w:r>
          </w:p>
          <w:p w14:paraId="187C89F5" w14:textId="1649B53E" w:rsidR="002610AF" w:rsidRPr="00A822DC" w:rsidRDefault="002610AF" w:rsidP="005F1E65">
            <w:pPr>
              <w:pStyle w:val="Akapitzlist"/>
              <w:numPr>
                <w:ilvl w:val="0"/>
                <w:numId w:val="8"/>
              </w:numPr>
              <w:rPr>
                <w:rFonts w:asciiTheme="minorHAnsi" w:hAnsiTheme="minorHAnsi" w:cstheme="minorHAnsi"/>
                <w:sz w:val="20"/>
                <w:szCs w:val="20"/>
              </w:rPr>
            </w:pPr>
            <w:r w:rsidRPr="00A822DC">
              <w:rPr>
                <w:rFonts w:asciiTheme="minorHAnsi" w:hAnsiTheme="minorHAnsi" w:cstheme="minorHAnsi"/>
                <w:sz w:val="20"/>
                <w:szCs w:val="20"/>
              </w:rPr>
              <w:t>Wydajność skanowania strumienia danych z włączonymi funkcjami: NGFW z włączonym IPS i kontrolą aplikacji</w:t>
            </w:r>
            <w:r w:rsidR="00EE2669">
              <w:rPr>
                <w:rFonts w:asciiTheme="minorHAnsi" w:hAnsiTheme="minorHAnsi" w:cstheme="minorHAnsi"/>
                <w:sz w:val="20"/>
                <w:szCs w:val="20"/>
              </w:rPr>
              <w:t xml:space="preserve"> 3</w:t>
            </w:r>
            <w:r w:rsidRPr="00A822DC">
              <w:rPr>
                <w:rFonts w:asciiTheme="minorHAnsi" w:hAnsiTheme="minorHAnsi" w:cstheme="minorHAnsi"/>
                <w:sz w:val="20"/>
                <w:szCs w:val="20"/>
              </w:rPr>
              <w:t xml:space="preserve"> </w:t>
            </w:r>
            <w:proofErr w:type="spellStart"/>
            <w:r w:rsidRPr="00A822DC">
              <w:rPr>
                <w:rFonts w:asciiTheme="minorHAnsi" w:hAnsiTheme="minorHAnsi" w:cstheme="minorHAnsi"/>
                <w:sz w:val="20"/>
                <w:szCs w:val="20"/>
              </w:rPr>
              <w:t>Gb</w:t>
            </w:r>
            <w:proofErr w:type="spellEnd"/>
            <w:r w:rsidRPr="00A822DC">
              <w:rPr>
                <w:rFonts w:asciiTheme="minorHAnsi" w:hAnsiTheme="minorHAnsi" w:cstheme="minorHAnsi"/>
                <w:sz w:val="20"/>
                <w:szCs w:val="20"/>
              </w:rPr>
              <w:t>/s</w:t>
            </w:r>
          </w:p>
          <w:p w14:paraId="66671ADB" w14:textId="146C991D" w:rsidR="00F84465" w:rsidRDefault="002610AF" w:rsidP="005F1E65">
            <w:pPr>
              <w:pStyle w:val="Akapitzlist"/>
              <w:numPr>
                <w:ilvl w:val="0"/>
                <w:numId w:val="8"/>
              </w:numPr>
              <w:rPr>
                <w:rFonts w:asciiTheme="minorHAnsi" w:hAnsiTheme="minorHAnsi" w:cstheme="minorHAnsi"/>
                <w:sz w:val="20"/>
                <w:szCs w:val="20"/>
              </w:rPr>
            </w:pPr>
            <w:r w:rsidRPr="00A822DC">
              <w:rPr>
                <w:rFonts w:asciiTheme="minorHAnsi" w:hAnsiTheme="minorHAnsi" w:cstheme="minorHAnsi"/>
                <w:sz w:val="20"/>
                <w:szCs w:val="20"/>
              </w:rPr>
              <w:t>Wydajność ochrony przed atakami (IPS) minimum</w:t>
            </w:r>
            <w:r w:rsidR="00EE2669">
              <w:rPr>
                <w:rFonts w:asciiTheme="minorHAnsi" w:hAnsiTheme="minorHAnsi" w:cstheme="minorHAnsi"/>
                <w:sz w:val="20"/>
                <w:szCs w:val="20"/>
              </w:rPr>
              <w:t xml:space="preserve"> 5</w:t>
            </w:r>
            <w:r w:rsidRPr="00A822DC">
              <w:rPr>
                <w:rFonts w:asciiTheme="minorHAnsi" w:hAnsiTheme="minorHAnsi" w:cstheme="minorHAnsi"/>
                <w:sz w:val="20"/>
                <w:szCs w:val="20"/>
              </w:rPr>
              <w:t>Gb/s</w:t>
            </w:r>
          </w:p>
          <w:p w14:paraId="7CC53F83" w14:textId="25DFF05A" w:rsidR="00FE03FF" w:rsidRPr="00A822DC" w:rsidRDefault="00FE03FF" w:rsidP="005F1E65">
            <w:pPr>
              <w:pStyle w:val="Akapitzlist"/>
              <w:numPr>
                <w:ilvl w:val="0"/>
                <w:numId w:val="8"/>
              </w:numPr>
              <w:rPr>
                <w:rFonts w:asciiTheme="minorHAnsi" w:hAnsiTheme="minorHAnsi" w:cstheme="minorHAnsi"/>
                <w:sz w:val="20"/>
                <w:szCs w:val="20"/>
              </w:rPr>
            </w:pPr>
            <w:r>
              <w:rPr>
                <w:rFonts w:asciiTheme="minorHAnsi" w:hAnsiTheme="minorHAnsi" w:cstheme="minorHAnsi"/>
                <w:sz w:val="20"/>
                <w:szCs w:val="20"/>
              </w:rPr>
              <w:t xml:space="preserve">Wydajność AV nie mniej niż </w:t>
            </w:r>
            <w:r w:rsidR="008237D2">
              <w:rPr>
                <w:rFonts w:asciiTheme="minorHAnsi" w:hAnsiTheme="minorHAnsi" w:cstheme="minorHAnsi"/>
                <w:sz w:val="20"/>
                <w:szCs w:val="20"/>
              </w:rPr>
              <w:t>4</w:t>
            </w:r>
            <w:r>
              <w:rPr>
                <w:rFonts w:asciiTheme="minorHAnsi" w:hAnsiTheme="minorHAnsi" w:cstheme="minorHAnsi"/>
                <w:sz w:val="20"/>
                <w:szCs w:val="20"/>
              </w:rPr>
              <w:t>Gb/s</w:t>
            </w:r>
          </w:p>
        </w:tc>
        <w:tc>
          <w:tcPr>
            <w:tcW w:w="1796" w:type="dxa"/>
          </w:tcPr>
          <w:p w14:paraId="362277AE" w14:textId="77777777" w:rsidR="00F84465" w:rsidRPr="00A822DC" w:rsidRDefault="00F84465" w:rsidP="00932337">
            <w:pPr>
              <w:jc w:val="center"/>
              <w:rPr>
                <w:rFonts w:cstheme="minorHAnsi"/>
                <w:b/>
                <w:bCs/>
                <w:sz w:val="20"/>
                <w:szCs w:val="20"/>
              </w:rPr>
            </w:pPr>
          </w:p>
        </w:tc>
      </w:tr>
      <w:tr w:rsidR="00A822DC" w:rsidRPr="00A822DC" w14:paraId="05EF3C0B" w14:textId="77777777" w:rsidTr="00CE3BB3">
        <w:trPr>
          <w:trHeight w:val="4121"/>
        </w:trPr>
        <w:tc>
          <w:tcPr>
            <w:tcW w:w="1924" w:type="dxa"/>
            <w:vAlign w:val="center"/>
          </w:tcPr>
          <w:p w14:paraId="7B4B4C64" w14:textId="77777777" w:rsidR="00F84465" w:rsidRPr="00A822DC" w:rsidRDefault="002610AF"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t>Funkcjonalności VPN</w:t>
            </w:r>
          </w:p>
        </w:tc>
        <w:tc>
          <w:tcPr>
            <w:tcW w:w="5626" w:type="dxa"/>
          </w:tcPr>
          <w:p w14:paraId="12BE9815" w14:textId="7CB0D07E" w:rsidR="002610AF" w:rsidRPr="00A822DC" w:rsidRDefault="002610AF" w:rsidP="00F84465">
            <w:pPr>
              <w:pStyle w:val="Akapitzlist"/>
              <w:numPr>
                <w:ilvl w:val="0"/>
                <w:numId w:val="7"/>
              </w:numPr>
              <w:rPr>
                <w:rFonts w:asciiTheme="minorHAnsi" w:hAnsiTheme="minorHAnsi" w:cstheme="minorHAnsi"/>
                <w:sz w:val="20"/>
                <w:szCs w:val="20"/>
              </w:rPr>
            </w:pPr>
            <w:r w:rsidRPr="00A822DC">
              <w:rPr>
                <w:rFonts w:asciiTheme="minorHAnsi" w:hAnsiTheme="minorHAnsi" w:cstheme="minorHAnsi"/>
                <w:sz w:val="20"/>
                <w:szCs w:val="20"/>
              </w:rPr>
              <w:t xml:space="preserve">Wydajność </w:t>
            </w:r>
            <w:proofErr w:type="spellStart"/>
            <w:r w:rsidRPr="00A822DC">
              <w:rPr>
                <w:rFonts w:asciiTheme="minorHAnsi" w:hAnsiTheme="minorHAnsi" w:cstheme="minorHAnsi"/>
                <w:sz w:val="20"/>
                <w:szCs w:val="20"/>
              </w:rPr>
              <w:t>IPSec</w:t>
            </w:r>
            <w:proofErr w:type="spellEnd"/>
            <w:r w:rsidRPr="00A822DC">
              <w:rPr>
                <w:rFonts w:asciiTheme="minorHAnsi" w:hAnsiTheme="minorHAnsi" w:cstheme="minorHAnsi"/>
                <w:sz w:val="20"/>
                <w:szCs w:val="20"/>
              </w:rPr>
              <w:t xml:space="preserve"> VPN, nie mniej niż </w:t>
            </w:r>
            <w:r w:rsidR="008237D2">
              <w:rPr>
                <w:rFonts w:asciiTheme="minorHAnsi" w:hAnsiTheme="minorHAnsi" w:cstheme="minorHAnsi"/>
                <w:sz w:val="20"/>
                <w:szCs w:val="20"/>
              </w:rPr>
              <w:t>5</w:t>
            </w:r>
            <w:r w:rsidRPr="00A822DC">
              <w:rPr>
                <w:rFonts w:asciiTheme="minorHAnsi" w:hAnsiTheme="minorHAnsi" w:cstheme="minorHAnsi"/>
                <w:sz w:val="20"/>
                <w:szCs w:val="20"/>
              </w:rPr>
              <w:t xml:space="preserve"> </w:t>
            </w:r>
            <w:proofErr w:type="spellStart"/>
            <w:r w:rsidRPr="00A822DC">
              <w:rPr>
                <w:rFonts w:asciiTheme="minorHAnsi" w:hAnsiTheme="minorHAnsi" w:cstheme="minorHAnsi"/>
                <w:sz w:val="20"/>
                <w:szCs w:val="20"/>
              </w:rPr>
              <w:t>Gb</w:t>
            </w:r>
            <w:proofErr w:type="spellEnd"/>
            <w:r w:rsidRPr="00A822DC">
              <w:rPr>
                <w:rFonts w:asciiTheme="minorHAnsi" w:hAnsiTheme="minorHAnsi" w:cstheme="minorHAnsi"/>
                <w:sz w:val="20"/>
                <w:szCs w:val="20"/>
              </w:rPr>
              <w:t>/s</w:t>
            </w:r>
          </w:p>
          <w:p w14:paraId="34DD2BEE" w14:textId="77777777" w:rsidR="002610AF" w:rsidRPr="00A822DC" w:rsidRDefault="002610AF" w:rsidP="00F84465">
            <w:pPr>
              <w:pStyle w:val="Akapitzlist"/>
              <w:numPr>
                <w:ilvl w:val="0"/>
                <w:numId w:val="7"/>
              </w:numPr>
              <w:rPr>
                <w:rFonts w:asciiTheme="minorHAnsi" w:hAnsiTheme="minorHAnsi" w:cstheme="minorHAnsi"/>
                <w:sz w:val="20"/>
                <w:szCs w:val="20"/>
              </w:rPr>
            </w:pPr>
            <w:r w:rsidRPr="00A822DC">
              <w:rPr>
                <w:rFonts w:asciiTheme="minorHAnsi" w:hAnsiTheme="minorHAnsi" w:cstheme="minorHAnsi"/>
                <w:sz w:val="20"/>
                <w:szCs w:val="20"/>
              </w:rPr>
              <w:t xml:space="preserve">Tworzenie połączenia </w:t>
            </w:r>
            <w:r w:rsidR="00684DBF" w:rsidRPr="00A822DC">
              <w:rPr>
                <w:rFonts w:asciiTheme="minorHAnsi" w:hAnsiTheme="minorHAnsi" w:cstheme="minorHAnsi"/>
                <w:sz w:val="20"/>
                <w:szCs w:val="20"/>
              </w:rPr>
              <w:t>lokalizacja-lokalizacja</w:t>
            </w:r>
            <w:r w:rsidRPr="00A822DC">
              <w:rPr>
                <w:rFonts w:asciiTheme="minorHAnsi" w:hAnsiTheme="minorHAnsi" w:cstheme="minorHAnsi"/>
                <w:sz w:val="20"/>
                <w:szCs w:val="20"/>
              </w:rPr>
              <w:t xml:space="preserve"> i </w:t>
            </w:r>
            <w:r w:rsidR="00684DBF" w:rsidRPr="00A822DC">
              <w:rPr>
                <w:rFonts w:asciiTheme="minorHAnsi" w:hAnsiTheme="minorHAnsi" w:cstheme="minorHAnsi"/>
                <w:sz w:val="20"/>
                <w:szCs w:val="20"/>
              </w:rPr>
              <w:t>oraz</w:t>
            </w:r>
            <w:r w:rsidRPr="00A822DC">
              <w:rPr>
                <w:rFonts w:asciiTheme="minorHAnsi" w:hAnsiTheme="minorHAnsi" w:cstheme="minorHAnsi"/>
                <w:sz w:val="20"/>
                <w:szCs w:val="20"/>
              </w:rPr>
              <w:t xml:space="preserve"> klient-lok</w:t>
            </w:r>
            <w:r w:rsidR="00684DBF" w:rsidRPr="00A822DC">
              <w:rPr>
                <w:rFonts w:asciiTheme="minorHAnsi" w:hAnsiTheme="minorHAnsi" w:cstheme="minorHAnsi"/>
                <w:sz w:val="20"/>
                <w:szCs w:val="20"/>
              </w:rPr>
              <w:t>alizacja</w:t>
            </w:r>
          </w:p>
          <w:p w14:paraId="23EB1C2F" w14:textId="571ADFD0" w:rsidR="002610AF" w:rsidRPr="00A822DC" w:rsidRDefault="002610AF" w:rsidP="00F84465">
            <w:pPr>
              <w:pStyle w:val="Akapitzlist"/>
              <w:numPr>
                <w:ilvl w:val="0"/>
                <w:numId w:val="7"/>
              </w:numPr>
              <w:rPr>
                <w:rFonts w:asciiTheme="minorHAnsi" w:hAnsiTheme="minorHAnsi" w:cstheme="minorHAnsi"/>
                <w:sz w:val="20"/>
                <w:szCs w:val="20"/>
                <w:lang w:val="en-US"/>
              </w:rPr>
            </w:pPr>
            <w:r w:rsidRPr="00A822DC">
              <w:rPr>
                <w:rFonts w:asciiTheme="minorHAnsi" w:hAnsiTheme="minorHAnsi" w:cstheme="minorHAnsi"/>
                <w:sz w:val="20"/>
                <w:szCs w:val="20"/>
              </w:rPr>
              <w:t>Producent oferowanego rozwiązania VPN powinien zapewnić klienta VPN współpracującego z proponowanym rozwiązaniem.</w:t>
            </w:r>
            <w:r w:rsidR="00684DBF" w:rsidRPr="00A822DC">
              <w:rPr>
                <w:rFonts w:asciiTheme="minorHAnsi" w:hAnsiTheme="minorHAnsi" w:cstheme="minorHAnsi"/>
                <w:sz w:val="20"/>
                <w:szCs w:val="20"/>
              </w:rPr>
              <w:t xml:space="preserve"> </w:t>
            </w:r>
          </w:p>
          <w:p w14:paraId="0DA4FEEF" w14:textId="77777777" w:rsidR="002610AF" w:rsidRPr="00A822DC" w:rsidRDefault="002610AF" w:rsidP="00F84465">
            <w:pPr>
              <w:pStyle w:val="Akapitzlist"/>
              <w:numPr>
                <w:ilvl w:val="0"/>
                <w:numId w:val="7"/>
              </w:numPr>
              <w:rPr>
                <w:rFonts w:asciiTheme="minorHAnsi" w:hAnsiTheme="minorHAnsi" w:cstheme="minorHAnsi"/>
                <w:sz w:val="20"/>
                <w:szCs w:val="20"/>
              </w:rPr>
            </w:pPr>
            <w:r w:rsidRPr="00A822DC">
              <w:rPr>
                <w:rFonts w:asciiTheme="minorHAnsi" w:hAnsiTheme="minorHAnsi" w:cstheme="minorHAnsi"/>
                <w:sz w:val="20"/>
                <w:szCs w:val="20"/>
              </w:rPr>
              <w:t>Monitorowanie stanu tuneli VPN i utrzymywanie ich aktywności</w:t>
            </w:r>
          </w:p>
          <w:p w14:paraId="0DD4D1B9" w14:textId="77777777" w:rsidR="005F1E65" w:rsidRPr="00A822DC" w:rsidRDefault="002610AF" w:rsidP="00F84465">
            <w:pPr>
              <w:pStyle w:val="Akapitzlist"/>
              <w:numPr>
                <w:ilvl w:val="0"/>
                <w:numId w:val="7"/>
              </w:numPr>
              <w:rPr>
                <w:rFonts w:asciiTheme="minorHAnsi" w:hAnsiTheme="minorHAnsi" w:cstheme="minorHAnsi"/>
                <w:sz w:val="20"/>
                <w:szCs w:val="20"/>
              </w:rPr>
            </w:pPr>
            <w:r w:rsidRPr="00A822DC">
              <w:rPr>
                <w:rFonts w:asciiTheme="minorHAnsi" w:hAnsiTheme="minorHAnsi" w:cstheme="minorHAnsi"/>
                <w:sz w:val="20"/>
                <w:szCs w:val="20"/>
              </w:rPr>
              <w:t xml:space="preserve">Praca w </w:t>
            </w:r>
            <w:proofErr w:type="spellStart"/>
            <w:r w:rsidRPr="00A822DC">
              <w:rPr>
                <w:rFonts w:asciiTheme="minorHAnsi" w:hAnsiTheme="minorHAnsi" w:cstheme="minorHAnsi"/>
                <w:sz w:val="20"/>
                <w:szCs w:val="20"/>
              </w:rPr>
              <w:t>toplogiach</w:t>
            </w:r>
            <w:proofErr w:type="spellEnd"/>
            <w:r w:rsidR="00684DBF" w:rsidRPr="00A822DC">
              <w:rPr>
                <w:rFonts w:asciiTheme="minorHAnsi" w:hAnsiTheme="minorHAnsi" w:cstheme="minorHAnsi"/>
                <w:sz w:val="20"/>
                <w:szCs w:val="20"/>
              </w:rPr>
              <w:t xml:space="preserve"> </w:t>
            </w:r>
            <w:r w:rsidR="005F1E65" w:rsidRPr="00A822DC">
              <w:rPr>
                <w:rFonts w:asciiTheme="minorHAnsi" w:hAnsiTheme="minorHAnsi" w:cstheme="minorHAnsi"/>
                <w:sz w:val="20"/>
                <w:szCs w:val="20"/>
              </w:rPr>
              <w:t xml:space="preserve">Hub and </w:t>
            </w:r>
            <w:proofErr w:type="spellStart"/>
            <w:r w:rsidR="005F1E65" w:rsidRPr="00A822DC">
              <w:rPr>
                <w:rFonts w:asciiTheme="minorHAnsi" w:hAnsiTheme="minorHAnsi" w:cstheme="minorHAnsi"/>
                <w:sz w:val="20"/>
                <w:szCs w:val="20"/>
              </w:rPr>
              <w:t>Spoke</w:t>
            </w:r>
            <w:proofErr w:type="spellEnd"/>
            <w:r w:rsidRPr="00A822DC">
              <w:rPr>
                <w:rFonts w:asciiTheme="minorHAnsi" w:hAnsiTheme="minorHAnsi" w:cstheme="minorHAnsi"/>
                <w:sz w:val="20"/>
                <w:szCs w:val="20"/>
              </w:rPr>
              <w:t xml:space="preserve"> i </w:t>
            </w:r>
            <w:proofErr w:type="spellStart"/>
            <w:r w:rsidR="005F1E65" w:rsidRPr="00A822DC">
              <w:rPr>
                <w:rFonts w:asciiTheme="minorHAnsi" w:hAnsiTheme="minorHAnsi" w:cstheme="minorHAnsi"/>
                <w:sz w:val="20"/>
                <w:szCs w:val="20"/>
              </w:rPr>
              <w:t>Mesh</w:t>
            </w:r>
            <w:proofErr w:type="spellEnd"/>
          </w:p>
          <w:p w14:paraId="387E50D8" w14:textId="77777777" w:rsidR="00F84465" w:rsidRPr="00A822DC" w:rsidRDefault="002610AF" w:rsidP="00F84465">
            <w:pPr>
              <w:pStyle w:val="Akapitzlist"/>
              <w:numPr>
                <w:ilvl w:val="0"/>
                <w:numId w:val="7"/>
              </w:numPr>
              <w:rPr>
                <w:rFonts w:asciiTheme="minorHAnsi" w:hAnsiTheme="minorHAnsi" w:cstheme="minorHAnsi"/>
                <w:sz w:val="20"/>
                <w:szCs w:val="20"/>
                <w:lang w:val="en-US"/>
              </w:rPr>
            </w:pPr>
            <w:r w:rsidRPr="00661F3A">
              <w:rPr>
                <w:rFonts w:asciiTheme="minorHAnsi" w:hAnsiTheme="minorHAnsi" w:cstheme="minorHAnsi"/>
                <w:sz w:val="20"/>
                <w:szCs w:val="20"/>
              </w:rPr>
              <w:t>Wspierane</w:t>
            </w:r>
            <w:r w:rsidRPr="00A822DC">
              <w:rPr>
                <w:rFonts w:asciiTheme="minorHAnsi" w:hAnsiTheme="minorHAnsi" w:cstheme="minorHAnsi"/>
                <w:sz w:val="20"/>
                <w:szCs w:val="20"/>
                <w:lang w:val="en-US"/>
              </w:rPr>
              <w:t xml:space="preserve"> </w:t>
            </w:r>
            <w:proofErr w:type="spellStart"/>
            <w:r w:rsidRPr="00A822DC">
              <w:rPr>
                <w:rFonts w:asciiTheme="minorHAnsi" w:hAnsiTheme="minorHAnsi" w:cstheme="minorHAnsi"/>
                <w:sz w:val="20"/>
                <w:szCs w:val="20"/>
                <w:lang w:val="en-US"/>
              </w:rPr>
              <w:t>mechanizamy</w:t>
            </w:r>
            <w:proofErr w:type="spellEnd"/>
            <w:r w:rsidRPr="00A822DC">
              <w:rPr>
                <w:rFonts w:asciiTheme="minorHAnsi" w:hAnsiTheme="minorHAnsi" w:cstheme="minorHAnsi"/>
                <w:sz w:val="20"/>
                <w:szCs w:val="20"/>
                <w:lang w:val="en-US"/>
              </w:rPr>
              <w:t xml:space="preserve"> </w:t>
            </w:r>
            <w:r w:rsidR="005F1E65" w:rsidRPr="00A822DC">
              <w:rPr>
                <w:rFonts w:asciiTheme="minorHAnsi" w:hAnsiTheme="minorHAnsi" w:cstheme="minorHAnsi"/>
                <w:sz w:val="20"/>
                <w:szCs w:val="20"/>
                <w:lang w:val="en-US"/>
              </w:rPr>
              <w:t xml:space="preserve">: </w:t>
            </w:r>
            <w:proofErr w:type="spellStart"/>
            <w:r w:rsidR="005F1E65" w:rsidRPr="00A822DC">
              <w:rPr>
                <w:rFonts w:asciiTheme="minorHAnsi" w:hAnsiTheme="minorHAnsi" w:cstheme="minorHAnsi"/>
                <w:sz w:val="20"/>
                <w:szCs w:val="20"/>
                <w:lang w:val="en-US"/>
              </w:rPr>
              <w:t>IPSec</w:t>
            </w:r>
            <w:proofErr w:type="spellEnd"/>
            <w:r w:rsidR="005F1E65" w:rsidRPr="00A822DC">
              <w:rPr>
                <w:rFonts w:asciiTheme="minorHAnsi" w:hAnsiTheme="minorHAnsi" w:cstheme="minorHAnsi"/>
                <w:sz w:val="20"/>
                <w:szCs w:val="20"/>
                <w:lang w:val="en-US"/>
              </w:rPr>
              <w:t xml:space="preserve"> NAT Traversal, DPD, Replay Detection, </w:t>
            </w:r>
            <w:proofErr w:type="spellStart"/>
            <w:r w:rsidR="005F1E65" w:rsidRPr="00A822DC">
              <w:rPr>
                <w:rFonts w:asciiTheme="minorHAnsi" w:hAnsiTheme="minorHAnsi" w:cstheme="minorHAnsi"/>
                <w:sz w:val="20"/>
                <w:szCs w:val="20"/>
                <w:lang w:val="en-US"/>
              </w:rPr>
              <w:t>Xauth</w:t>
            </w:r>
            <w:proofErr w:type="spellEnd"/>
            <w:r w:rsidR="005F1E65" w:rsidRPr="00A822DC">
              <w:rPr>
                <w:rFonts w:asciiTheme="minorHAnsi" w:hAnsiTheme="minorHAnsi" w:cstheme="minorHAnsi"/>
                <w:sz w:val="20"/>
                <w:szCs w:val="20"/>
                <w:lang w:val="en-US"/>
              </w:rPr>
              <w:t>, DHCP over IPsec</w:t>
            </w:r>
            <w:r w:rsidR="00F84465" w:rsidRPr="00A822DC">
              <w:rPr>
                <w:rFonts w:asciiTheme="minorHAnsi" w:hAnsiTheme="minorHAnsi" w:cstheme="minorHAnsi"/>
                <w:sz w:val="20"/>
                <w:szCs w:val="20"/>
                <w:lang w:val="en-US"/>
              </w:rPr>
              <w:t xml:space="preserve">, </w:t>
            </w:r>
          </w:p>
          <w:p w14:paraId="60F02F81" w14:textId="77777777" w:rsidR="005F1E65" w:rsidRPr="00A822DC" w:rsidRDefault="002610AF" w:rsidP="00F84465">
            <w:pPr>
              <w:pStyle w:val="Akapitzlist"/>
              <w:numPr>
                <w:ilvl w:val="0"/>
                <w:numId w:val="7"/>
              </w:numPr>
              <w:rPr>
                <w:rFonts w:asciiTheme="minorHAnsi" w:hAnsiTheme="minorHAnsi" w:cstheme="minorHAnsi"/>
                <w:sz w:val="20"/>
                <w:szCs w:val="20"/>
              </w:rPr>
            </w:pPr>
            <w:r w:rsidRPr="00A822DC">
              <w:rPr>
                <w:rFonts w:asciiTheme="minorHAnsi" w:hAnsiTheme="minorHAnsi" w:cstheme="minorHAnsi"/>
                <w:sz w:val="20"/>
                <w:szCs w:val="20"/>
              </w:rPr>
              <w:t xml:space="preserve">Wsparcie grup </w:t>
            </w:r>
            <w:r w:rsidR="005F1E65" w:rsidRPr="00A822DC">
              <w:rPr>
                <w:rFonts w:asciiTheme="minorHAnsi" w:hAnsiTheme="minorHAnsi" w:cstheme="minorHAnsi"/>
                <w:sz w:val="20"/>
                <w:szCs w:val="20"/>
              </w:rPr>
              <w:t xml:space="preserve"> DH </w:t>
            </w:r>
            <w:r w:rsidRPr="00A822DC">
              <w:rPr>
                <w:rFonts w:asciiTheme="minorHAnsi" w:hAnsiTheme="minorHAnsi" w:cstheme="minorHAnsi"/>
                <w:sz w:val="20"/>
                <w:szCs w:val="20"/>
              </w:rPr>
              <w:t xml:space="preserve">dla </w:t>
            </w:r>
            <w:r w:rsidR="005F1E65" w:rsidRPr="00A822DC">
              <w:rPr>
                <w:rFonts w:asciiTheme="minorHAnsi" w:hAnsiTheme="minorHAnsi" w:cstheme="minorHAnsi"/>
                <w:sz w:val="20"/>
                <w:szCs w:val="20"/>
              </w:rPr>
              <w:t xml:space="preserve"> IKEv1: 1,2,5,19,20,21,24</w:t>
            </w:r>
          </w:p>
          <w:p w14:paraId="795B5B2D" w14:textId="77777777" w:rsidR="005F1E65" w:rsidRPr="00A822DC" w:rsidRDefault="002610AF" w:rsidP="00F84465">
            <w:pPr>
              <w:pStyle w:val="Akapitzlist"/>
              <w:numPr>
                <w:ilvl w:val="0"/>
                <w:numId w:val="7"/>
              </w:numPr>
              <w:rPr>
                <w:rFonts w:asciiTheme="minorHAnsi" w:hAnsiTheme="minorHAnsi" w:cstheme="minorHAnsi"/>
                <w:sz w:val="20"/>
                <w:szCs w:val="20"/>
              </w:rPr>
            </w:pPr>
            <w:r w:rsidRPr="00A822DC">
              <w:rPr>
                <w:rFonts w:asciiTheme="minorHAnsi" w:hAnsiTheme="minorHAnsi" w:cstheme="minorHAnsi"/>
                <w:sz w:val="20"/>
                <w:szCs w:val="20"/>
              </w:rPr>
              <w:t xml:space="preserve">Wsparcie grup  DH dla  </w:t>
            </w:r>
            <w:r w:rsidR="005F1E65" w:rsidRPr="00A822DC">
              <w:rPr>
                <w:rFonts w:asciiTheme="minorHAnsi" w:hAnsiTheme="minorHAnsi" w:cstheme="minorHAnsi"/>
                <w:sz w:val="20"/>
                <w:szCs w:val="20"/>
              </w:rPr>
              <w:t>IKEv2: 1,2,5,14,15,16,19,20,21,24</w:t>
            </w:r>
          </w:p>
          <w:p w14:paraId="40C5BC18" w14:textId="77777777" w:rsidR="007936CC" w:rsidRPr="00A822DC" w:rsidRDefault="002610AF" w:rsidP="007936CC">
            <w:pPr>
              <w:pStyle w:val="Akapitzlist"/>
              <w:numPr>
                <w:ilvl w:val="0"/>
                <w:numId w:val="7"/>
              </w:numPr>
              <w:rPr>
                <w:rFonts w:asciiTheme="minorHAnsi" w:hAnsiTheme="minorHAnsi" w:cstheme="minorHAnsi"/>
                <w:sz w:val="20"/>
                <w:szCs w:val="20"/>
              </w:rPr>
            </w:pPr>
            <w:r w:rsidRPr="00A822DC">
              <w:rPr>
                <w:rFonts w:asciiTheme="minorHAnsi" w:hAnsiTheme="minorHAnsi" w:cstheme="minorHAnsi"/>
                <w:sz w:val="20"/>
                <w:szCs w:val="20"/>
              </w:rPr>
              <w:t>Wsparcie dla SSL VPN z możliwością testowania zgodności hosta (</w:t>
            </w:r>
            <w:proofErr w:type="spellStart"/>
            <w:r w:rsidRPr="00A822DC">
              <w:rPr>
                <w:rFonts w:asciiTheme="minorHAnsi" w:hAnsiTheme="minorHAnsi" w:cstheme="minorHAnsi"/>
                <w:sz w:val="20"/>
                <w:szCs w:val="20"/>
              </w:rPr>
              <w:t>compliance</w:t>
            </w:r>
            <w:proofErr w:type="spellEnd"/>
            <w:r w:rsidRPr="00A822DC">
              <w:rPr>
                <w:rFonts w:asciiTheme="minorHAnsi" w:hAnsiTheme="minorHAnsi" w:cstheme="minorHAnsi"/>
                <w:sz w:val="20"/>
                <w:szCs w:val="20"/>
              </w:rPr>
              <w:t>)</w:t>
            </w:r>
          </w:p>
          <w:p w14:paraId="7CCDAA2D" w14:textId="77777777" w:rsidR="004E1298" w:rsidRPr="005155AE" w:rsidRDefault="004E1298" w:rsidP="007936CC">
            <w:pPr>
              <w:pStyle w:val="Akapitzlist"/>
              <w:numPr>
                <w:ilvl w:val="0"/>
                <w:numId w:val="7"/>
              </w:numPr>
              <w:rPr>
                <w:rFonts w:asciiTheme="minorHAnsi" w:hAnsiTheme="minorHAnsi" w:cstheme="minorHAnsi"/>
                <w:sz w:val="20"/>
                <w:szCs w:val="20"/>
                <w:lang w:val="en-US"/>
              </w:rPr>
            </w:pPr>
            <w:proofErr w:type="spellStart"/>
            <w:r w:rsidRPr="005155AE">
              <w:rPr>
                <w:rFonts w:asciiTheme="minorHAnsi" w:hAnsiTheme="minorHAnsi" w:cstheme="minorHAnsi"/>
                <w:sz w:val="20"/>
                <w:szCs w:val="20"/>
                <w:lang w:val="en-US"/>
              </w:rPr>
              <w:t>Obsługa</w:t>
            </w:r>
            <w:proofErr w:type="spellEnd"/>
            <w:r w:rsidRPr="005155AE">
              <w:rPr>
                <w:rFonts w:asciiTheme="minorHAnsi" w:hAnsiTheme="minorHAnsi" w:cstheme="minorHAnsi"/>
                <w:sz w:val="20"/>
                <w:szCs w:val="20"/>
                <w:lang w:val="en-US"/>
              </w:rPr>
              <w:t xml:space="preserve"> </w:t>
            </w:r>
            <w:proofErr w:type="spellStart"/>
            <w:r w:rsidRPr="005155AE">
              <w:rPr>
                <w:rFonts w:asciiTheme="minorHAnsi" w:hAnsiTheme="minorHAnsi" w:cstheme="minorHAnsi"/>
                <w:sz w:val="20"/>
                <w:szCs w:val="20"/>
                <w:lang w:val="en-US"/>
              </w:rPr>
              <w:t>PnPVPN</w:t>
            </w:r>
            <w:proofErr w:type="spellEnd"/>
            <w:r w:rsidRPr="005155AE">
              <w:rPr>
                <w:rFonts w:asciiTheme="minorHAnsi" w:hAnsiTheme="minorHAnsi" w:cstheme="minorHAnsi"/>
                <w:sz w:val="20"/>
                <w:szCs w:val="20"/>
                <w:lang w:val="en-US"/>
              </w:rPr>
              <w:t xml:space="preserve"> </w:t>
            </w:r>
            <w:r w:rsidRPr="005155AE">
              <w:rPr>
                <w:rFonts w:asciiTheme="minorHAnsi" w:hAnsiTheme="minorHAnsi" w:cstheme="minorHAnsi"/>
                <w:sz w:val="20"/>
                <w:szCs w:val="20"/>
                <w:highlight w:val="yellow"/>
                <w:lang w:val="en-US"/>
              </w:rPr>
              <w:t>(</w:t>
            </w:r>
            <w:r w:rsidRPr="005155AE">
              <w:rPr>
                <w:rFonts w:asciiTheme="minorHAnsi" w:hAnsiTheme="minorHAnsi" w:cstheme="minorHAnsi"/>
                <w:sz w:val="20"/>
                <w:szCs w:val="20"/>
                <w:lang w:val="en-US"/>
              </w:rPr>
              <w:t>Plug and Play VPN)</w:t>
            </w:r>
          </w:p>
        </w:tc>
        <w:tc>
          <w:tcPr>
            <w:tcW w:w="1796" w:type="dxa"/>
          </w:tcPr>
          <w:p w14:paraId="790668CB" w14:textId="77777777" w:rsidR="00F84465" w:rsidRPr="00A822DC" w:rsidRDefault="00F84465" w:rsidP="00932337">
            <w:pPr>
              <w:jc w:val="center"/>
              <w:rPr>
                <w:rFonts w:cstheme="minorHAnsi"/>
                <w:b/>
                <w:bCs/>
                <w:sz w:val="20"/>
                <w:szCs w:val="20"/>
                <w:lang w:val="en-US"/>
              </w:rPr>
            </w:pPr>
          </w:p>
        </w:tc>
      </w:tr>
      <w:tr w:rsidR="00A822DC" w:rsidRPr="00A822DC" w14:paraId="70CADE90" w14:textId="77777777" w:rsidTr="00CE3BB3">
        <w:trPr>
          <w:trHeight w:val="1253"/>
        </w:trPr>
        <w:tc>
          <w:tcPr>
            <w:tcW w:w="1924" w:type="dxa"/>
          </w:tcPr>
          <w:p w14:paraId="45DF350F" w14:textId="77777777" w:rsidR="00707540" w:rsidRPr="00A822DC" w:rsidRDefault="00684DBF" w:rsidP="00932337">
            <w:pPr>
              <w:pStyle w:val="Akapitzlist"/>
              <w:ind w:left="0"/>
              <w:jc w:val="center"/>
              <w:rPr>
                <w:rFonts w:asciiTheme="minorHAnsi" w:hAnsiTheme="minorHAnsi" w:cstheme="minorHAnsi"/>
                <w:sz w:val="20"/>
                <w:szCs w:val="20"/>
                <w:lang w:val="en-US"/>
              </w:rPr>
            </w:pPr>
            <w:r w:rsidRPr="00A822DC">
              <w:rPr>
                <w:rFonts w:asciiTheme="minorHAnsi" w:hAnsiTheme="minorHAnsi" w:cstheme="minorHAnsi"/>
                <w:sz w:val="20"/>
                <w:szCs w:val="20"/>
                <w:lang w:val="en-US"/>
              </w:rPr>
              <w:t>Routing</w:t>
            </w:r>
          </w:p>
        </w:tc>
        <w:tc>
          <w:tcPr>
            <w:tcW w:w="5626" w:type="dxa"/>
          </w:tcPr>
          <w:p w14:paraId="1F0349BB" w14:textId="77777777" w:rsidR="002610AF" w:rsidRPr="00A822DC" w:rsidRDefault="002610AF" w:rsidP="00F84465">
            <w:pPr>
              <w:pStyle w:val="Akapitzlist"/>
              <w:numPr>
                <w:ilvl w:val="0"/>
                <w:numId w:val="5"/>
              </w:numPr>
              <w:rPr>
                <w:rFonts w:asciiTheme="minorHAnsi" w:hAnsiTheme="minorHAnsi" w:cstheme="minorHAnsi"/>
                <w:sz w:val="20"/>
                <w:szCs w:val="20"/>
              </w:rPr>
            </w:pPr>
            <w:r w:rsidRPr="00A822DC">
              <w:rPr>
                <w:rFonts w:asciiTheme="minorHAnsi" w:hAnsiTheme="minorHAnsi" w:cstheme="minorHAnsi"/>
                <w:sz w:val="20"/>
                <w:szCs w:val="20"/>
              </w:rPr>
              <w:t>Rozwiązanie musi zapewniać: obsługę Policy Routing, routingu statycznego i dynamicznego w oparciu o protokoły: RIPv2, OSPF, BGP, IS-IS</w:t>
            </w:r>
          </w:p>
          <w:p w14:paraId="5C305722" w14:textId="77777777" w:rsidR="00707540" w:rsidRPr="00A822DC" w:rsidRDefault="002610AF" w:rsidP="00F84465">
            <w:pPr>
              <w:pStyle w:val="Akapitzlist"/>
              <w:numPr>
                <w:ilvl w:val="0"/>
                <w:numId w:val="5"/>
              </w:numPr>
              <w:rPr>
                <w:rFonts w:asciiTheme="minorHAnsi" w:hAnsiTheme="minorHAnsi" w:cstheme="minorHAnsi"/>
                <w:sz w:val="20"/>
                <w:szCs w:val="20"/>
              </w:rPr>
            </w:pPr>
            <w:r w:rsidRPr="00A822DC">
              <w:rPr>
                <w:rFonts w:asciiTheme="minorHAnsi" w:hAnsiTheme="minorHAnsi" w:cstheme="minorHAnsi"/>
                <w:sz w:val="20"/>
                <w:szCs w:val="20"/>
              </w:rPr>
              <w:t xml:space="preserve">Obsługa </w:t>
            </w:r>
            <w:r w:rsidR="00707540" w:rsidRPr="00A822DC">
              <w:rPr>
                <w:rFonts w:asciiTheme="minorHAnsi" w:hAnsiTheme="minorHAnsi" w:cstheme="minorHAnsi"/>
                <w:sz w:val="20"/>
                <w:szCs w:val="20"/>
              </w:rPr>
              <w:t xml:space="preserve">Policy </w:t>
            </w:r>
            <w:proofErr w:type="spellStart"/>
            <w:r w:rsidR="00707540" w:rsidRPr="00A822DC">
              <w:rPr>
                <w:rFonts w:asciiTheme="minorHAnsi" w:hAnsiTheme="minorHAnsi" w:cstheme="minorHAnsi"/>
                <w:sz w:val="20"/>
                <w:szCs w:val="20"/>
              </w:rPr>
              <w:t>Based</w:t>
            </w:r>
            <w:proofErr w:type="spellEnd"/>
            <w:r w:rsidR="00707540" w:rsidRPr="00A822DC">
              <w:rPr>
                <w:rFonts w:asciiTheme="minorHAnsi" w:hAnsiTheme="minorHAnsi" w:cstheme="minorHAnsi"/>
                <w:sz w:val="20"/>
                <w:szCs w:val="20"/>
              </w:rPr>
              <w:t xml:space="preserve"> Routing </w:t>
            </w:r>
          </w:p>
          <w:p w14:paraId="458BA924" w14:textId="77777777" w:rsidR="00707540" w:rsidRPr="00A822DC" w:rsidRDefault="002610AF" w:rsidP="00F84465">
            <w:pPr>
              <w:pStyle w:val="Akapitzlist"/>
              <w:numPr>
                <w:ilvl w:val="0"/>
                <w:numId w:val="5"/>
              </w:numPr>
              <w:rPr>
                <w:rFonts w:asciiTheme="minorHAnsi" w:hAnsiTheme="minorHAnsi" w:cstheme="minorHAnsi"/>
                <w:sz w:val="20"/>
                <w:szCs w:val="20"/>
                <w:lang w:val="en-US"/>
              </w:rPr>
            </w:pPr>
            <w:proofErr w:type="spellStart"/>
            <w:r w:rsidRPr="00A822DC">
              <w:rPr>
                <w:rFonts w:asciiTheme="minorHAnsi" w:hAnsiTheme="minorHAnsi" w:cstheme="minorHAnsi"/>
                <w:sz w:val="20"/>
                <w:szCs w:val="20"/>
                <w:lang w:val="en-US"/>
              </w:rPr>
              <w:t>Funkcjonalność</w:t>
            </w:r>
            <w:proofErr w:type="spellEnd"/>
            <w:r w:rsidRPr="00A822DC">
              <w:rPr>
                <w:rFonts w:asciiTheme="minorHAnsi" w:hAnsiTheme="minorHAnsi" w:cstheme="minorHAnsi"/>
                <w:sz w:val="20"/>
                <w:szCs w:val="20"/>
                <w:lang w:val="en-US"/>
              </w:rPr>
              <w:t xml:space="preserve"> </w:t>
            </w:r>
            <w:r w:rsidR="00707540" w:rsidRPr="00A822DC">
              <w:rPr>
                <w:rFonts w:asciiTheme="minorHAnsi" w:hAnsiTheme="minorHAnsi" w:cstheme="minorHAnsi"/>
                <w:sz w:val="20"/>
                <w:szCs w:val="20"/>
                <w:lang w:val="en-US"/>
              </w:rPr>
              <w:t xml:space="preserve">Virtual Wire </w:t>
            </w:r>
          </w:p>
        </w:tc>
        <w:tc>
          <w:tcPr>
            <w:tcW w:w="1796" w:type="dxa"/>
          </w:tcPr>
          <w:p w14:paraId="19E4923D" w14:textId="77777777" w:rsidR="00707540" w:rsidRPr="00A822DC" w:rsidRDefault="00707540" w:rsidP="00932337">
            <w:pPr>
              <w:jc w:val="center"/>
              <w:rPr>
                <w:rFonts w:cstheme="minorHAnsi"/>
                <w:b/>
                <w:bCs/>
                <w:sz w:val="20"/>
                <w:szCs w:val="20"/>
                <w:lang w:val="en-US"/>
              </w:rPr>
            </w:pPr>
          </w:p>
        </w:tc>
      </w:tr>
      <w:tr w:rsidR="00A822DC" w:rsidRPr="00A822DC" w14:paraId="74F49233" w14:textId="77777777" w:rsidTr="00CE3BB3">
        <w:tc>
          <w:tcPr>
            <w:tcW w:w="1924" w:type="dxa"/>
          </w:tcPr>
          <w:p w14:paraId="31C92131" w14:textId="77777777" w:rsidR="00F84465" w:rsidRPr="00A822DC" w:rsidRDefault="002610AF"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t>Translacja adresów NAT</w:t>
            </w:r>
          </w:p>
        </w:tc>
        <w:tc>
          <w:tcPr>
            <w:tcW w:w="5626" w:type="dxa"/>
            <w:shd w:val="clear" w:color="auto" w:fill="auto"/>
          </w:tcPr>
          <w:p w14:paraId="0C0B176A" w14:textId="77777777" w:rsidR="00707540" w:rsidRPr="00A822DC" w:rsidRDefault="002610AF" w:rsidP="00F84465">
            <w:pPr>
              <w:pStyle w:val="Akapitzlist"/>
              <w:numPr>
                <w:ilvl w:val="0"/>
                <w:numId w:val="4"/>
              </w:numPr>
              <w:rPr>
                <w:rFonts w:asciiTheme="minorHAnsi" w:hAnsiTheme="minorHAnsi" w:cstheme="minorHAnsi"/>
                <w:sz w:val="20"/>
                <w:szCs w:val="20"/>
              </w:rPr>
            </w:pPr>
            <w:r w:rsidRPr="00A822DC">
              <w:rPr>
                <w:rFonts w:asciiTheme="minorHAnsi" w:hAnsiTheme="minorHAnsi" w:cstheme="minorHAnsi"/>
                <w:sz w:val="20"/>
                <w:szCs w:val="20"/>
              </w:rPr>
              <w:t>Tłumaczenie adresu NAT adresu źródłowego i adresu NAT adresu docelowego</w:t>
            </w:r>
            <w:r w:rsidR="00707540" w:rsidRPr="00A822DC">
              <w:rPr>
                <w:rFonts w:asciiTheme="minorHAnsi" w:hAnsiTheme="minorHAnsi" w:cstheme="minorHAnsi"/>
                <w:sz w:val="20"/>
                <w:szCs w:val="20"/>
              </w:rPr>
              <w:t>.</w:t>
            </w:r>
          </w:p>
          <w:p w14:paraId="208E0358" w14:textId="77777777" w:rsidR="002610AF" w:rsidRPr="00A822DC" w:rsidRDefault="00684DBF" w:rsidP="00707540">
            <w:pPr>
              <w:pStyle w:val="Akapitzlist"/>
              <w:numPr>
                <w:ilvl w:val="0"/>
                <w:numId w:val="4"/>
              </w:numPr>
              <w:rPr>
                <w:rFonts w:asciiTheme="minorHAnsi" w:hAnsiTheme="minorHAnsi" w:cstheme="minorHAnsi"/>
                <w:sz w:val="20"/>
                <w:szCs w:val="20"/>
              </w:rPr>
            </w:pPr>
            <w:proofErr w:type="spellStart"/>
            <w:r w:rsidRPr="00A822DC">
              <w:rPr>
                <w:rFonts w:asciiTheme="minorHAnsi" w:hAnsiTheme="minorHAnsi" w:cstheme="minorHAnsi"/>
                <w:sz w:val="20"/>
                <w:szCs w:val="20"/>
                <w:lang w:val="en-US"/>
              </w:rPr>
              <w:t>O</w:t>
            </w:r>
            <w:r w:rsidR="002610AF" w:rsidRPr="00A822DC">
              <w:rPr>
                <w:rFonts w:asciiTheme="minorHAnsi" w:hAnsiTheme="minorHAnsi" w:cstheme="minorHAnsi"/>
                <w:sz w:val="20"/>
                <w:szCs w:val="20"/>
                <w:lang w:val="en-US"/>
              </w:rPr>
              <w:t>bsług</w:t>
            </w:r>
            <w:r w:rsidRPr="00A822DC">
              <w:rPr>
                <w:rFonts w:asciiTheme="minorHAnsi" w:hAnsiTheme="minorHAnsi" w:cstheme="minorHAnsi"/>
                <w:sz w:val="20"/>
                <w:szCs w:val="20"/>
                <w:lang w:val="en-US"/>
              </w:rPr>
              <w:t>a</w:t>
            </w:r>
            <w:proofErr w:type="spellEnd"/>
            <w:r w:rsidR="002610AF" w:rsidRPr="00A822DC">
              <w:rPr>
                <w:rFonts w:asciiTheme="minorHAnsi" w:hAnsiTheme="minorHAnsi" w:cstheme="minorHAnsi"/>
                <w:sz w:val="20"/>
                <w:szCs w:val="20"/>
                <w:lang w:val="en-US"/>
              </w:rPr>
              <w:t xml:space="preserve"> NAT46, NAT64, DNS64</w:t>
            </w:r>
          </w:p>
          <w:p w14:paraId="0323058A" w14:textId="77777777" w:rsidR="00F84465" w:rsidRPr="00A822DC" w:rsidRDefault="002610AF" w:rsidP="00707540">
            <w:pPr>
              <w:pStyle w:val="Akapitzlist"/>
              <w:numPr>
                <w:ilvl w:val="0"/>
                <w:numId w:val="4"/>
              </w:numPr>
              <w:rPr>
                <w:rFonts w:asciiTheme="minorHAnsi" w:hAnsiTheme="minorHAnsi" w:cstheme="minorHAnsi"/>
                <w:sz w:val="20"/>
                <w:szCs w:val="20"/>
              </w:rPr>
            </w:pPr>
            <w:r w:rsidRPr="00A822DC">
              <w:rPr>
                <w:rFonts w:asciiTheme="minorHAnsi" w:hAnsiTheme="minorHAnsi" w:cstheme="minorHAnsi"/>
                <w:sz w:val="20"/>
                <w:szCs w:val="20"/>
              </w:rPr>
              <w:t xml:space="preserve">Wsparcie dla </w:t>
            </w:r>
            <w:r w:rsidR="00707540" w:rsidRPr="00A822DC">
              <w:rPr>
                <w:rFonts w:asciiTheme="minorHAnsi" w:hAnsiTheme="minorHAnsi" w:cstheme="minorHAnsi"/>
                <w:sz w:val="20"/>
                <w:szCs w:val="20"/>
              </w:rPr>
              <w:t xml:space="preserve"> STUN</w:t>
            </w:r>
          </w:p>
        </w:tc>
        <w:tc>
          <w:tcPr>
            <w:tcW w:w="1796" w:type="dxa"/>
          </w:tcPr>
          <w:p w14:paraId="719825F1" w14:textId="77777777" w:rsidR="00F84465" w:rsidRPr="00A822DC" w:rsidRDefault="00F84465" w:rsidP="00932337">
            <w:pPr>
              <w:jc w:val="center"/>
              <w:rPr>
                <w:rFonts w:cstheme="minorHAnsi"/>
                <w:b/>
                <w:bCs/>
                <w:sz w:val="20"/>
                <w:szCs w:val="20"/>
              </w:rPr>
            </w:pPr>
          </w:p>
        </w:tc>
      </w:tr>
      <w:tr w:rsidR="00A822DC" w:rsidRPr="00474E35" w14:paraId="33F6CE0D" w14:textId="77777777" w:rsidTr="00CE3BB3">
        <w:tc>
          <w:tcPr>
            <w:tcW w:w="1924" w:type="dxa"/>
            <w:vAlign w:val="center"/>
          </w:tcPr>
          <w:p w14:paraId="6599A4D6" w14:textId="77777777" w:rsidR="00F84465" w:rsidRPr="00A822DC" w:rsidRDefault="002610AF"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t>Polityka bezpieczeństwa systemu</w:t>
            </w:r>
          </w:p>
        </w:tc>
        <w:tc>
          <w:tcPr>
            <w:tcW w:w="5626" w:type="dxa"/>
          </w:tcPr>
          <w:p w14:paraId="52559EC0" w14:textId="77777777" w:rsidR="002610AF" w:rsidRDefault="002610AF" w:rsidP="00F84465">
            <w:pPr>
              <w:pStyle w:val="Akapitzlist"/>
              <w:numPr>
                <w:ilvl w:val="0"/>
                <w:numId w:val="3"/>
              </w:numPr>
              <w:rPr>
                <w:rFonts w:asciiTheme="minorHAnsi" w:hAnsiTheme="minorHAnsi" w:cstheme="minorHAnsi"/>
                <w:sz w:val="20"/>
                <w:szCs w:val="20"/>
              </w:rPr>
            </w:pPr>
            <w:r w:rsidRPr="00A822DC">
              <w:rPr>
                <w:rFonts w:asciiTheme="minorHAnsi" w:hAnsiTheme="minorHAnsi" w:cstheme="minorHAnsi"/>
                <w:sz w:val="20"/>
                <w:szCs w:val="20"/>
              </w:rPr>
              <w:t>Polityka bezpieczeństwa systemu bezpieczeństwa musi uwzględniać adresy IP, interfejsy, protokoły, usługi sieciowe, użytkowników, reakcje bezpieczeństwa, rejestrowanie zdarzeń i zarządzanie pasmem sieci (w tym gwarantowaną i maksymalną przepustowość, priorytety).</w:t>
            </w:r>
          </w:p>
          <w:p w14:paraId="39B81300" w14:textId="77777777" w:rsidR="00CA4552" w:rsidRPr="00A822DC" w:rsidRDefault="00CA4552" w:rsidP="00F84465">
            <w:pPr>
              <w:pStyle w:val="Akapitzlist"/>
              <w:numPr>
                <w:ilvl w:val="0"/>
                <w:numId w:val="3"/>
              </w:numPr>
              <w:rPr>
                <w:rFonts w:asciiTheme="minorHAnsi" w:hAnsiTheme="minorHAnsi" w:cstheme="minorHAnsi"/>
                <w:sz w:val="20"/>
                <w:szCs w:val="20"/>
              </w:rPr>
            </w:pPr>
            <w:proofErr w:type="spellStart"/>
            <w:r>
              <w:rPr>
                <w:rFonts w:asciiTheme="minorHAnsi" w:hAnsiTheme="minorHAnsi" w:cstheme="minorHAnsi"/>
                <w:sz w:val="20"/>
                <w:szCs w:val="20"/>
              </w:rPr>
              <w:t>Możliwosc</w:t>
            </w:r>
            <w:proofErr w:type="spellEnd"/>
            <w:r>
              <w:rPr>
                <w:rFonts w:asciiTheme="minorHAnsi" w:hAnsiTheme="minorHAnsi" w:cstheme="minorHAnsi"/>
                <w:sz w:val="20"/>
                <w:szCs w:val="20"/>
              </w:rPr>
              <w:t xml:space="preserve"> budowania </w:t>
            </w:r>
            <w:r w:rsidR="00DD613C">
              <w:rPr>
                <w:rFonts w:asciiTheme="minorHAnsi" w:hAnsiTheme="minorHAnsi" w:cstheme="minorHAnsi"/>
                <w:sz w:val="20"/>
                <w:szCs w:val="20"/>
              </w:rPr>
              <w:t>min.</w:t>
            </w:r>
            <w:r>
              <w:rPr>
                <w:rFonts w:asciiTheme="minorHAnsi" w:hAnsiTheme="minorHAnsi" w:cstheme="minorHAnsi"/>
                <w:sz w:val="20"/>
                <w:szCs w:val="20"/>
              </w:rPr>
              <w:t xml:space="preserve"> 8000 </w:t>
            </w:r>
            <w:proofErr w:type="spellStart"/>
            <w:r>
              <w:rPr>
                <w:rFonts w:asciiTheme="minorHAnsi" w:hAnsiTheme="minorHAnsi" w:cstheme="minorHAnsi"/>
                <w:sz w:val="20"/>
                <w:szCs w:val="20"/>
              </w:rPr>
              <w:t>poliyk</w:t>
            </w:r>
            <w:proofErr w:type="spellEnd"/>
            <w:r>
              <w:rPr>
                <w:rFonts w:asciiTheme="minorHAnsi" w:hAnsiTheme="minorHAnsi" w:cstheme="minorHAnsi"/>
                <w:sz w:val="20"/>
                <w:szCs w:val="20"/>
              </w:rPr>
              <w:t xml:space="preserve"> </w:t>
            </w:r>
          </w:p>
          <w:p w14:paraId="65BDCC60" w14:textId="77777777" w:rsidR="002610AF" w:rsidRPr="00A822DC" w:rsidRDefault="002610AF" w:rsidP="00F84465">
            <w:pPr>
              <w:pStyle w:val="Akapitzlist"/>
              <w:numPr>
                <w:ilvl w:val="0"/>
                <w:numId w:val="3"/>
              </w:numPr>
              <w:rPr>
                <w:rFonts w:asciiTheme="minorHAnsi" w:hAnsiTheme="minorHAnsi" w:cstheme="minorHAnsi"/>
                <w:sz w:val="20"/>
                <w:szCs w:val="20"/>
              </w:rPr>
            </w:pPr>
            <w:r w:rsidRPr="00A822DC">
              <w:rPr>
                <w:rFonts w:asciiTheme="minorHAnsi" w:hAnsiTheme="minorHAnsi" w:cstheme="minorHAnsi"/>
                <w:sz w:val="20"/>
                <w:szCs w:val="20"/>
              </w:rPr>
              <w:t>Musi posiadać funkcjonalność asystenta polityk, dzięki której możliwe jest generowanie reguł bezpieczeństwa w oparciu o przepływ ruchu sieciowego</w:t>
            </w:r>
          </w:p>
          <w:p w14:paraId="3D5675DD" w14:textId="77777777" w:rsidR="002610AF" w:rsidRPr="00A822DC" w:rsidRDefault="002610AF" w:rsidP="00D74BFF">
            <w:pPr>
              <w:pStyle w:val="Akapitzlist"/>
              <w:numPr>
                <w:ilvl w:val="0"/>
                <w:numId w:val="3"/>
              </w:numPr>
              <w:rPr>
                <w:rFonts w:asciiTheme="minorHAnsi" w:hAnsiTheme="minorHAnsi" w:cstheme="minorHAnsi"/>
                <w:sz w:val="20"/>
                <w:szCs w:val="20"/>
              </w:rPr>
            </w:pPr>
            <w:r w:rsidRPr="00A822DC">
              <w:rPr>
                <w:rFonts w:asciiTheme="minorHAnsi" w:hAnsiTheme="minorHAnsi" w:cstheme="minorHAnsi"/>
                <w:sz w:val="20"/>
                <w:szCs w:val="20"/>
              </w:rPr>
              <w:t xml:space="preserve">Musi być w stanie skonfigurować </w:t>
            </w:r>
            <w:r w:rsidR="00684DBF" w:rsidRPr="00A822DC">
              <w:rPr>
                <w:rFonts w:asciiTheme="minorHAnsi" w:hAnsiTheme="minorHAnsi" w:cstheme="minorHAnsi"/>
                <w:sz w:val="20"/>
                <w:szCs w:val="20"/>
              </w:rPr>
              <w:t>agregowane polityki</w:t>
            </w:r>
          </w:p>
          <w:p w14:paraId="38F463D8" w14:textId="77777777" w:rsidR="00F84465" w:rsidRPr="00A822DC" w:rsidRDefault="002610AF" w:rsidP="00D74BFF">
            <w:pPr>
              <w:pStyle w:val="Akapitzlist"/>
              <w:numPr>
                <w:ilvl w:val="0"/>
                <w:numId w:val="3"/>
              </w:numPr>
              <w:rPr>
                <w:rFonts w:asciiTheme="minorHAnsi" w:hAnsiTheme="minorHAnsi" w:cstheme="minorHAnsi"/>
                <w:sz w:val="20"/>
                <w:szCs w:val="20"/>
              </w:rPr>
            </w:pPr>
            <w:r w:rsidRPr="00A822DC">
              <w:rPr>
                <w:rFonts w:asciiTheme="minorHAnsi" w:hAnsiTheme="minorHAnsi" w:cstheme="minorHAnsi"/>
                <w:sz w:val="20"/>
                <w:szCs w:val="20"/>
              </w:rPr>
              <w:t>Musi być w stanie ograniczyć sesje na podstawie źródłowego adresu IP, docelowego adresu IP, harmonogramu, protokołu aplikacji (</w:t>
            </w:r>
            <w:proofErr w:type="spellStart"/>
            <w:r w:rsidRPr="00A822DC">
              <w:rPr>
                <w:rFonts w:asciiTheme="minorHAnsi" w:hAnsiTheme="minorHAnsi" w:cstheme="minorHAnsi"/>
                <w:sz w:val="20"/>
                <w:szCs w:val="20"/>
              </w:rPr>
              <w:t>mysql</w:t>
            </w:r>
            <w:proofErr w:type="spellEnd"/>
            <w:r w:rsidRPr="00A822DC">
              <w:rPr>
                <w:rFonts w:asciiTheme="minorHAnsi" w:hAnsiTheme="minorHAnsi" w:cstheme="minorHAnsi"/>
                <w:sz w:val="20"/>
                <w:szCs w:val="20"/>
              </w:rPr>
              <w:t>, ms-</w:t>
            </w:r>
            <w:proofErr w:type="spellStart"/>
            <w:r w:rsidRPr="00A822DC">
              <w:rPr>
                <w:rFonts w:asciiTheme="minorHAnsi" w:hAnsiTheme="minorHAnsi" w:cstheme="minorHAnsi"/>
                <w:sz w:val="20"/>
                <w:szCs w:val="20"/>
              </w:rPr>
              <w:t>sql</w:t>
            </w:r>
            <w:proofErr w:type="spellEnd"/>
            <w:r w:rsidRPr="00A822DC">
              <w:rPr>
                <w:rFonts w:asciiTheme="minorHAnsi" w:hAnsiTheme="minorHAnsi" w:cstheme="minorHAnsi"/>
                <w:sz w:val="20"/>
                <w:szCs w:val="20"/>
              </w:rPr>
              <w:t xml:space="preserve">, </w:t>
            </w:r>
            <w:proofErr w:type="spellStart"/>
            <w:r w:rsidRPr="00A822DC">
              <w:rPr>
                <w:rFonts w:asciiTheme="minorHAnsi" w:hAnsiTheme="minorHAnsi" w:cstheme="minorHAnsi"/>
                <w:sz w:val="20"/>
                <w:szCs w:val="20"/>
              </w:rPr>
              <w:t>sqlnet</w:t>
            </w:r>
            <w:proofErr w:type="spellEnd"/>
            <w:r w:rsidRPr="00A822DC">
              <w:rPr>
                <w:rFonts w:asciiTheme="minorHAnsi" w:hAnsiTheme="minorHAnsi" w:cstheme="minorHAnsi"/>
                <w:sz w:val="20"/>
                <w:szCs w:val="20"/>
              </w:rPr>
              <w:t>, pobieranie P2P</w:t>
            </w:r>
            <w:r w:rsidR="00684DBF" w:rsidRPr="00A822DC">
              <w:rPr>
                <w:rFonts w:asciiTheme="minorHAnsi" w:hAnsiTheme="minorHAnsi" w:cstheme="minorHAnsi"/>
                <w:sz w:val="20"/>
                <w:szCs w:val="20"/>
              </w:rPr>
              <w:t>)</w:t>
            </w:r>
          </w:p>
        </w:tc>
        <w:tc>
          <w:tcPr>
            <w:tcW w:w="1796" w:type="dxa"/>
          </w:tcPr>
          <w:p w14:paraId="12A73707" w14:textId="77777777" w:rsidR="00F84465" w:rsidRPr="00A822DC" w:rsidRDefault="00F84465" w:rsidP="00932337">
            <w:pPr>
              <w:jc w:val="center"/>
              <w:rPr>
                <w:rFonts w:cstheme="minorHAnsi"/>
                <w:b/>
                <w:bCs/>
                <w:sz w:val="20"/>
                <w:szCs w:val="20"/>
              </w:rPr>
            </w:pPr>
          </w:p>
        </w:tc>
      </w:tr>
      <w:tr w:rsidR="00A822DC" w:rsidRPr="00474E35" w14:paraId="7B0F02F6" w14:textId="77777777" w:rsidTr="00CE3BB3">
        <w:tc>
          <w:tcPr>
            <w:tcW w:w="1924" w:type="dxa"/>
            <w:vAlign w:val="center"/>
          </w:tcPr>
          <w:p w14:paraId="1E4B9FA4" w14:textId="77777777" w:rsidR="00F84465" w:rsidRPr="00A822DC" w:rsidRDefault="002610AF"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t>Wydzielenie stref bezpieczeństwa</w:t>
            </w:r>
          </w:p>
        </w:tc>
        <w:tc>
          <w:tcPr>
            <w:tcW w:w="5626" w:type="dxa"/>
          </w:tcPr>
          <w:p w14:paraId="56382507" w14:textId="77777777" w:rsidR="002610AF" w:rsidRPr="00A822DC" w:rsidRDefault="002610AF" w:rsidP="00F84465">
            <w:pPr>
              <w:pStyle w:val="Akapitzlist"/>
              <w:numPr>
                <w:ilvl w:val="0"/>
                <w:numId w:val="6"/>
              </w:numPr>
              <w:rPr>
                <w:rFonts w:asciiTheme="minorHAnsi" w:hAnsiTheme="minorHAnsi" w:cstheme="minorHAnsi"/>
                <w:sz w:val="20"/>
                <w:szCs w:val="20"/>
                <w:lang w:val="en-US"/>
              </w:rPr>
            </w:pPr>
            <w:r w:rsidRPr="00A822DC">
              <w:rPr>
                <w:rFonts w:asciiTheme="minorHAnsi" w:hAnsiTheme="minorHAnsi" w:cstheme="minorHAnsi"/>
                <w:sz w:val="20"/>
                <w:szCs w:val="20"/>
              </w:rPr>
              <w:t xml:space="preserve">Możliwość tworzenia osobnych stref bezpieczeństwa Firewall, np. </w:t>
            </w:r>
            <w:r w:rsidRPr="00A822DC">
              <w:rPr>
                <w:rFonts w:asciiTheme="minorHAnsi" w:hAnsiTheme="minorHAnsi" w:cstheme="minorHAnsi"/>
                <w:sz w:val="20"/>
                <w:szCs w:val="20"/>
                <w:lang w:val="en-US"/>
              </w:rPr>
              <w:t>DMZ,</w:t>
            </w:r>
            <w:r w:rsidR="00684DBF" w:rsidRPr="00A822DC">
              <w:rPr>
                <w:rFonts w:asciiTheme="minorHAnsi" w:hAnsiTheme="minorHAnsi" w:cstheme="minorHAnsi"/>
                <w:sz w:val="20"/>
                <w:szCs w:val="20"/>
                <w:lang w:val="en-US"/>
              </w:rPr>
              <w:t xml:space="preserve"> </w:t>
            </w:r>
            <w:r w:rsidRPr="00A822DC">
              <w:rPr>
                <w:rFonts w:asciiTheme="minorHAnsi" w:hAnsiTheme="minorHAnsi" w:cstheme="minorHAnsi"/>
                <w:sz w:val="20"/>
                <w:szCs w:val="20"/>
                <w:lang w:val="en-US"/>
              </w:rPr>
              <w:t>LAN, VPN</w:t>
            </w:r>
          </w:p>
          <w:p w14:paraId="42F15E33" w14:textId="77777777" w:rsidR="00E04752" w:rsidRPr="00A822DC" w:rsidRDefault="002610AF" w:rsidP="00F84465">
            <w:pPr>
              <w:pStyle w:val="Akapitzlist"/>
              <w:numPr>
                <w:ilvl w:val="0"/>
                <w:numId w:val="6"/>
              </w:numPr>
              <w:rPr>
                <w:rFonts w:asciiTheme="minorHAnsi" w:hAnsiTheme="minorHAnsi" w:cstheme="minorHAnsi"/>
                <w:sz w:val="20"/>
                <w:szCs w:val="20"/>
              </w:rPr>
            </w:pPr>
            <w:r w:rsidRPr="00A822DC">
              <w:rPr>
                <w:rFonts w:asciiTheme="minorHAnsi" w:hAnsiTheme="minorHAnsi" w:cstheme="minorHAnsi"/>
                <w:sz w:val="20"/>
                <w:szCs w:val="20"/>
              </w:rPr>
              <w:t xml:space="preserve">Musi </w:t>
            </w:r>
            <w:r w:rsidR="00684DBF" w:rsidRPr="00A822DC">
              <w:rPr>
                <w:rFonts w:asciiTheme="minorHAnsi" w:hAnsiTheme="minorHAnsi" w:cstheme="minorHAnsi"/>
                <w:sz w:val="20"/>
                <w:szCs w:val="20"/>
              </w:rPr>
              <w:t xml:space="preserve">mieć </w:t>
            </w:r>
            <w:proofErr w:type="spellStart"/>
            <w:r w:rsidR="00684DBF" w:rsidRPr="00A822DC">
              <w:rPr>
                <w:rFonts w:asciiTheme="minorHAnsi" w:hAnsiTheme="minorHAnsi" w:cstheme="minorHAnsi"/>
                <w:sz w:val="20"/>
                <w:szCs w:val="20"/>
              </w:rPr>
              <w:t>możliwosc</w:t>
            </w:r>
            <w:proofErr w:type="spellEnd"/>
            <w:r w:rsidR="00684DBF" w:rsidRPr="00A822DC">
              <w:rPr>
                <w:rFonts w:asciiTheme="minorHAnsi" w:hAnsiTheme="minorHAnsi" w:cstheme="minorHAnsi"/>
                <w:sz w:val="20"/>
                <w:szCs w:val="20"/>
              </w:rPr>
              <w:t xml:space="preserve"> konfiguracji</w:t>
            </w:r>
            <w:r w:rsidRPr="00A822DC">
              <w:rPr>
                <w:rFonts w:asciiTheme="minorHAnsi" w:hAnsiTheme="minorHAnsi" w:cstheme="minorHAnsi"/>
                <w:sz w:val="20"/>
                <w:szCs w:val="20"/>
              </w:rPr>
              <w:t xml:space="preserve"> oddziel</w:t>
            </w:r>
            <w:r w:rsidR="00684DBF" w:rsidRPr="00A822DC">
              <w:rPr>
                <w:rFonts w:asciiTheme="minorHAnsi" w:hAnsiTheme="minorHAnsi" w:cstheme="minorHAnsi"/>
                <w:sz w:val="20"/>
                <w:szCs w:val="20"/>
              </w:rPr>
              <w:t>nych</w:t>
            </w:r>
            <w:r w:rsidRPr="00A822DC">
              <w:rPr>
                <w:rFonts w:asciiTheme="minorHAnsi" w:hAnsiTheme="minorHAnsi" w:cstheme="minorHAnsi"/>
                <w:sz w:val="20"/>
                <w:szCs w:val="20"/>
              </w:rPr>
              <w:t xml:space="preserve"> wirtualn</w:t>
            </w:r>
            <w:r w:rsidR="00684DBF" w:rsidRPr="00A822DC">
              <w:rPr>
                <w:rFonts w:asciiTheme="minorHAnsi" w:hAnsiTheme="minorHAnsi" w:cstheme="minorHAnsi"/>
                <w:sz w:val="20"/>
                <w:szCs w:val="20"/>
              </w:rPr>
              <w:t>ych</w:t>
            </w:r>
            <w:r w:rsidRPr="00A822DC">
              <w:rPr>
                <w:rFonts w:asciiTheme="minorHAnsi" w:hAnsiTheme="minorHAnsi" w:cstheme="minorHAnsi"/>
                <w:sz w:val="20"/>
                <w:szCs w:val="20"/>
              </w:rPr>
              <w:t xml:space="preserve"> router</w:t>
            </w:r>
            <w:r w:rsidR="00684DBF" w:rsidRPr="00A822DC">
              <w:rPr>
                <w:rFonts w:asciiTheme="minorHAnsi" w:hAnsiTheme="minorHAnsi" w:cstheme="minorHAnsi"/>
                <w:sz w:val="20"/>
                <w:szCs w:val="20"/>
              </w:rPr>
              <w:t>ów</w:t>
            </w:r>
          </w:p>
          <w:p w14:paraId="40B7B081" w14:textId="77777777" w:rsidR="00F84465" w:rsidRPr="00A822DC" w:rsidRDefault="00E04752" w:rsidP="00F84465">
            <w:pPr>
              <w:pStyle w:val="Akapitzlist"/>
              <w:numPr>
                <w:ilvl w:val="0"/>
                <w:numId w:val="6"/>
              </w:numPr>
              <w:rPr>
                <w:rFonts w:asciiTheme="minorHAnsi" w:hAnsiTheme="minorHAnsi" w:cstheme="minorHAnsi"/>
                <w:sz w:val="20"/>
                <w:szCs w:val="20"/>
              </w:rPr>
            </w:pPr>
            <w:r w:rsidRPr="00A822DC">
              <w:rPr>
                <w:rFonts w:asciiTheme="minorHAnsi" w:hAnsiTheme="minorHAnsi" w:cstheme="minorHAnsi"/>
                <w:sz w:val="20"/>
                <w:szCs w:val="20"/>
              </w:rPr>
              <w:lastRenderedPageBreak/>
              <w:t>Musi mieć możliwość konfigurowania oddzielnych wirtualnych przełączników</w:t>
            </w:r>
          </w:p>
        </w:tc>
        <w:tc>
          <w:tcPr>
            <w:tcW w:w="1796" w:type="dxa"/>
          </w:tcPr>
          <w:p w14:paraId="61FB26DE" w14:textId="77777777" w:rsidR="00F84465" w:rsidRPr="00A822DC" w:rsidRDefault="00F84465" w:rsidP="00932337">
            <w:pPr>
              <w:jc w:val="center"/>
              <w:rPr>
                <w:rFonts w:cstheme="minorHAnsi"/>
                <w:b/>
                <w:bCs/>
                <w:sz w:val="20"/>
                <w:szCs w:val="20"/>
              </w:rPr>
            </w:pPr>
          </w:p>
        </w:tc>
      </w:tr>
      <w:tr w:rsidR="00A822DC" w:rsidRPr="00474E35" w14:paraId="57CF5167" w14:textId="77777777" w:rsidTr="00CE3BB3">
        <w:tc>
          <w:tcPr>
            <w:tcW w:w="1924" w:type="dxa"/>
            <w:vAlign w:val="center"/>
          </w:tcPr>
          <w:p w14:paraId="09F1A24A" w14:textId="77777777" w:rsidR="00F84465" w:rsidRPr="00A822DC" w:rsidRDefault="00E04752"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lastRenderedPageBreak/>
              <w:t>Ochrona antywirusowa</w:t>
            </w:r>
          </w:p>
        </w:tc>
        <w:tc>
          <w:tcPr>
            <w:tcW w:w="5626" w:type="dxa"/>
          </w:tcPr>
          <w:p w14:paraId="15EB9B5F" w14:textId="77777777" w:rsidR="00E04752" w:rsidRPr="00A822DC" w:rsidRDefault="00E04752" w:rsidP="00F84465">
            <w:pPr>
              <w:pStyle w:val="Akapitzlist"/>
              <w:numPr>
                <w:ilvl w:val="0"/>
                <w:numId w:val="3"/>
              </w:numPr>
              <w:spacing w:after="160" w:line="259" w:lineRule="auto"/>
              <w:rPr>
                <w:rFonts w:asciiTheme="minorHAnsi" w:hAnsiTheme="minorHAnsi" w:cstheme="minorHAnsi"/>
                <w:sz w:val="20"/>
                <w:szCs w:val="20"/>
              </w:rPr>
            </w:pPr>
            <w:r w:rsidRPr="00A822DC">
              <w:rPr>
                <w:rFonts w:asciiTheme="minorHAnsi" w:hAnsiTheme="minorHAnsi" w:cstheme="minorHAnsi"/>
                <w:sz w:val="20"/>
                <w:szCs w:val="20"/>
              </w:rPr>
              <w:t xml:space="preserve">Silnik antywirusowy </w:t>
            </w:r>
            <w:r w:rsidR="00684DBF" w:rsidRPr="00A822DC">
              <w:rPr>
                <w:rFonts w:asciiTheme="minorHAnsi" w:hAnsiTheme="minorHAnsi" w:cstheme="minorHAnsi"/>
                <w:sz w:val="20"/>
                <w:szCs w:val="20"/>
              </w:rPr>
              <w:t xml:space="preserve">musi by ć oparty na przepływie tzw. </w:t>
            </w:r>
            <w:proofErr w:type="spellStart"/>
            <w:r w:rsidR="00684DBF" w:rsidRPr="00A822DC">
              <w:rPr>
                <w:rFonts w:asciiTheme="minorHAnsi" w:hAnsiTheme="minorHAnsi" w:cstheme="minorHAnsi"/>
                <w:sz w:val="20"/>
                <w:szCs w:val="20"/>
              </w:rPr>
              <w:t>flow-based</w:t>
            </w:r>
            <w:proofErr w:type="spellEnd"/>
          </w:p>
          <w:p w14:paraId="0AB43E9E" w14:textId="77777777" w:rsidR="00E04752" w:rsidRPr="00A822DC" w:rsidRDefault="00E04752" w:rsidP="00F84465">
            <w:pPr>
              <w:pStyle w:val="Akapitzlist"/>
              <w:numPr>
                <w:ilvl w:val="0"/>
                <w:numId w:val="3"/>
              </w:numPr>
              <w:spacing w:after="160" w:line="259" w:lineRule="auto"/>
              <w:rPr>
                <w:rFonts w:asciiTheme="minorHAnsi" w:hAnsiTheme="minorHAnsi" w:cstheme="minorHAnsi"/>
                <w:sz w:val="20"/>
                <w:szCs w:val="20"/>
              </w:rPr>
            </w:pPr>
            <w:r w:rsidRPr="00A822DC">
              <w:rPr>
                <w:rFonts w:asciiTheme="minorHAnsi" w:hAnsiTheme="minorHAnsi" w:cstheme="minorHAnsi"/>
                <w:sz w:val="20"/>
                <w:szCs w:val="20"/>
              </w:rPr>
              <w:t>Musi umożliwiać skanowanie protokołów HTTP, SMTP, POP3, IMAP, FTP / SFTP, SMB</w:t>
            </w:r>
          </w:p>
          <w:p w14:paraId="3FD2E23B" w14:textId="77777777" w:rsidR="00684DBF" w:rsidRPr="00A822DC" w:rsidRDefault="00684DBF" w:rsidP="00F84465">
            <w:pPr>
              <w:pStyle w:val="Akapitzlist"/>
              <w:numPr>
                <w:ilvl w:val="0"/>
                <w:numId w:val="3"/>
              </w:numPr>
              <w:spacing w:after="160" w:line="259" w:lineRule="auto"/>
              <w:rPr>
                <w:rFonts w:asciiTheme="minorHAnsi" w:hAnsiTheme="minorHAnsi" w:cstheme="minorHAnsi"/>
                <w:sz w:val="20"/>
                <w:szCs w:val="20"/>
              </w:rPr>
            </w:pPr>
            <w:proofErr w:type="spellStart"/>
            <w:r w:rsidRPr="00A822DC">
              <w:rPr>
                <w:rFonts w:asciiTheme="minorHAnsi" w:hAnsiTheme="minorHAnsi" w:cstheme="minorHAnsi"/>
                <w:sz w:val="20"/>
                <w:szCs w:val="20"/>
              </w:rPr>
              <w:t>Możliwosc</w:t>
            </w:r>
            <w:proofErr w:type="spellEnd"/>
            <w:r w:rsidRPr="00A822DC">
              <w:rPr>
                <w:rFonts w:asciiTheme="minorHAnsi" w:hAnsiTheme="minorHAnsi" w:cstheme="minorHAnsi"/>
                <w:sz w:val="20"/>
                <w:szCs w:val="20"/>
              </w:rPr>
              <w:t xml:space="preserve"> ręcznego dodawania lub usuwania </w:t>
            </w:r>
            <w:proofErr w:type="spellStart"/>
            <w:r w:rsidRPr="00A822DC">
              <w:rPr>
                <w:rFonts w:asciiTheme="minorHAnsi" w:hAnsiTheme="minorHAnsi" w:cstheme="minorHAnsi"/>
                <w:sz w:val="20"/>
                <w:szCs w:val="20"/>
              </w:rPr>
              <w:t>sygantury</w:t>
            </w:r>
            <w:proofErr w:type="spellEnd"/>
            <w:r w:rsidRPr="00A822DC">
              <w:rPr>
                <w:rFonts w:asciiTheme="minorHAnsi" w:hAnsiTheme="minorHAnsi" w:cstheme="minorHAnsi"/>
                <w:sz w:val="20"/>
                <w:szCs w:val="20"/>
              </w:rPr>
              <w:t xml:space="preserve"> MD5 do bazy danych AV</w:t>
            </w:r>
          </w:p>
          <w:p w14:paraId="183DB911" w14:textId="77777777" w:rsidR="007936CC" w:rsidRPr="00A822DC" w:rsidRDefault="00E04752" w:rsidP="00E04752">
            <w:pPr>
              <w:pStyle w:val="Akapitzlist"/>
              <w:numPr>
                <w:ilvl w:val="0"/>
                <w:numId w:val="3"/>
              </w:numPr>
              <w:spacing w:after="160" w:line="259" w:lineRule="auto"/>
              <w:rPr>
                <w:rFonts w:asciiTheme="minorHAnsi" w:hAnsiTheme="minorHAnsi" w:cstheme="minorHAnsi"/>
                <w:sz w:val="20"/>
                <w:szCs w:val="20"/>
              </w:rPr>
            </w:pPr>
            <w:r w:rsidRPr="00A822DC">
              <w:rPr>
                <w:rFonts w:asciiTheme="minorHAnsi" w:hAnsiTheme="minorHAnsi" w:cstheme="minorHAnsi"/>
                <w:sz w:val="20"/>
                <w:szCs w:val="20"/>
              </w:rPr>
              <w:t>Musi obsługiwać wykrywanie wirusów w plikach skompresowanych, takich jak RAR, ZIP, GZIP, BZIP2, TAR, a także wykrywać wielowarstwowe pliki skompresowane dla nie mniej niż 5 warstw dekompresji</w:t>
            </w:r>
          </w:p>
        </w:tc>
        <w:tc>
          <w:tcPr>
            <w:tcW w:w="1796" w:type="dxa"/>
          </w:tcPr>
          <w:p w14:paraId="12F18D88" w14:textId="77777777" w:rsidR="00F84465" w:rsidRPr="00A822DC" w:rsidRDefault="00F84465" w:rsidP="00932337">
            <w:pPr>
              <w:jc w:val="center"/>
              <w:rPr>
                <w:rFonts w:cstheme="minorHAnsi"/>
                <w:b/>
                <w:bCs/>
                <w:sz w:val="20"/>
                <w:szCs w:val="20"/>
              </w:rPr>
            </w:pPr>
          </w:p>
        </w:tc>
      </w:tr>
      <w:tr w:rsidR="00E04752" w:rsidRPr="00474E35" w14:paraId="55928A93" w14:textId="77777777" w:rsidTr="00CE3BB3">
        <w:tc>
          <w:tcPr>
            <w:tcW w:w="1924" w:type="dxa"/>
            <w:vAlign w:val="center"/>
          </w:tcPr>
          <w:p w14:paraId="4772C2B2" w14:textId="77777777" w:rsidR="00E04752" w:rsidRPr="00A822DC" w:rsidRDefault="00684DBF" w:rsidP="00932337">
            <w:pPr>
              <w:pStyle w:val="Akapitzlist"/>
              <w:ind w:left="0"/>
              <w:jc w:val="center"/>
              <w:rPr>
                <w:rFonts w:asciiTheme="minorHAnsi" w:hAnsiTheme="minorHAnsi" w:cstheme="minorHAnsi"/>
                <w:sz w:val="20"/>
                <w:szCs w:val="20"/>
              </w:rPr>
            </w:pPr>
            <w:proofErr w:type="spellStart"/>
            <w:r w:rsidRPr="00A822DC">
              <w:rPr>
                <w:rFonts w:asciiTheme="minorHAnsi" w:hAnsiTheme="minorHAnsi" w:cstheme="minorHAnsi"/>
                <w:sz w:val="20"/>
                <w:szCs w:val="20"/>
              </w:rPr>
              <w:t>Rownoważenie</w:t>
            </w:r>
            <w:proofErr w:type="spellEnd"/>
            <w:r w:rsidRPr="00A822DC">
              <w:rPr>
                <w:rFonts w:asciiTheme="minorHAnsi" w:hAnsiTheme="minorHAnsi" w:cstheme="minorHAnsi"/>
                <w:sz w:val="20"/>
                <w:szCs w:val="20"/>
              </w:rPr>
              <w:t xml:space="preserve"> obciążenia</w:t>
            </w:r>
          </w:p>
        </w:tc>
        <w:tc>
          <w:tcPr>
            <w:tcW w:w="5626" w:type="dxa"/>
          </w:tcPr>
          <w:p w14:paraId="18A3FE2F" w14:textId="77777777" w:rsidR="00E04752" w:rsidRPr="00A822DC" w:rsidRDefault="00E04752" w:rsidP="00E04752">
            <w:pPr>
              <w:pStyle w:val="Akapitzlist"/>
              <w:numPr>
                <w:ilvl w:val="0"/>
                <w:numId w:val="3"/>
              </w:numPr>
              <w:spacing w:after="160" w:line="259" w:lineRule="auto"/>
              <w:rPr>
                <w:rFonts w:asciiTheme="minorHAnsi" w:hAnsiTheme="minorHAnsi" w:cstheme="minorHAnsi"/>
                <w:sz w:val="20"/>
                <w:szCs w:val="20"/>
              </w:rPr>
            </w:pPr>
            <w:r w:rsidRPr="00A822DC">
              <w:rPr>
                <w:rFonts w:asciiTheme="minorHAnsi" w:hAnsiTheme="minorHAnsi" w:cstheme="minorHAnsi"/>
                <w:sz w:val="20"/>
                <w:szCs w:val="20"/>
              </w:rPr>
              <w:t xml:space="preserve">Obsługa redundantnego równoważenia obciążenia ISP i ISP z wykrywaniem łącza dla określonej nazwy domeny oraz monitorowanie stanu łącza </w:t>
            </w:r>
            <w:r w:rsidR="00684DBF" w:rsidRPr="00A822DC">
              <w:rPr>
                <w:rFonts w:asciiTheme="minorHAnsi" w:hAnsiTheme="minorHAnsi" w:cstheme="minorHAnsi"/>
                <w:sz w:val="20"/>
                <w:szCs w:val="20"/>
              </w:rPr>
              <w:t>poprzez</w:t>
            </w:r>
            <w:r w:rsidRPr="00A822DC">
              <w:rPr>
                <w:rFonts w:asciiTheme="minorHAnsi" w:hAnsiTheme="minorHAnsi" w:cstheme="minorHAnsi"/>
                <w:sz w:val="20"/>
                <w:szCs w:val="20"/>
              </w:rPr>
              <w:t xml:space="preserve"> aktywną metodę wykrywania</w:t>
            </w:r>
          </w:p>
          <w:p w14:paraId="665B0A8B" w14:textId="77777777" w:rsidR="00E04752" w:rsidRPr="00A822DC" w:rsidRDefault="00E04752" w:rsidP="00E04752">
            <w:pPr>
              <w:pStyle w:val="Akapitzlist"/>
              <w:numPr>
                <w:ilvl w:val="0"/>
                <w:numId w:val="3"/>
              </w:numPr>
              <w:rPr>
                <w:rFonts w:asciiTheme="minorHAnsi" w:hAnsiTheme="minorHAnsi" w:cstheme="minorHAnsi"/>
                <w:sz w:val="20"/>
                <w:szCs w:val="20"/>
              </w:rPr>
            </w:pPr>
            <w:r w:rsidRPr="00A822DC">
              <w:rPr>
                <w:rFonts w:asciiTheme="minorHAnsi" w:hAnsiTheme="minorHAnsi" w:cstheme="minorHAnsi"/>
                <w:sz w:val="20"/>
                <w:szCs w:val="20"/>
              </w:rPr>
              <w:t xml:space="preserve">Obsługa równoważenia obciążenia serwerów w oparciu o </w:t>
            </w:r>
            <w:proofErr w:type="spellStart"/>
            <w:r w:rsidR="00320485" w:rsidRPr="00A822DC">
              <w:rPr>
                <w:rFonts w:asciiTheme="minorHAnsi" w:hAnsiTheme="minorHAnsi" w:cstheme="minorHAnsi"/>
                <w:sz w:val="20"/>
                <w:szCs w:val="20"/>
              </w:rPr>
              <w:t>weighted</w:t>
            </w:r>
            <w:proofErr w:type="spellEnd"/>
            <w:r w:rsidR="00320485" w:rsidRPr="00A822DC">
              <w:rPr>
                <w:rFonts w:asciiTheme="minorHAnsi" w:hAnsiTheme="minorHAnsi" w:cstheme="minorHAnsi"/>
                <w:sz w:val="20"/>
                <w:szCs w:val="20"/>
              </w:rPr>
              <w:t xml:space="preserve"> </w:t>
            </w:r>
            <w:proofErr w:type="spellStart"/>
            <w:r w:rsidR="00320485" w:rsidRPr="00A822DC">
              <w:rPr>
                <w:rFonts w:asciiTheme="minorHAnsi" w:hAnsiTheme="minorHAnsi" w:cstheme="minorHAnsi"/>
                <w:sz w:val="20"/>
                <w:szCs w:val="20"/>
              </w:rPr>
              <w:t>hashing</w:t>
            </w:r>
            <w:proofErr w:type="spellEnd"/>
            <w:r w:rsidR="00320485" w:rsidRPr="00A822DC">
              <w:rPr>
                <w:rFonts w:asciiTheme="minorHAnsi" w:hAnsiTheme="minorHAnsi" w:cstheme="minorHAnsi"/>
                <w:sz w:val="20"/>
                <w:szCs w:val="20"/>
              </w:rPr>
              <w:t xml:space="preserve">, </w:t>
            </w:r>
            <w:proofErr w:type="spellStart"/>
            <w:r w:rsidR="00320485" w:rsidRPr="00A822DC">
              <w:rPr>
                <w:rFonts w:asciiTheme="minorHAnsi" w:hAnsiTheme="minorHAnsi" w:cstheme="minorHAnsi"/>
                <w:sz w:val="20"/>
                <w:szCs w:val="20"/>
              </w:rPr>
              <w:t>weighted</w:t>
            </w:r>
            <w:proofErr w:type="spellEnd"/>
            <w:r w:rsidR="00320485" w:rsidRPr="00A822DC">
              <w:rPr>
                <w:rFonts w:asciiTheme="minorHAnsi" w:hAnsiTheme="minorHAnsi" w:cstheme="minorHAnsi"/>
                <w:sz w:val="20"/>
                <w:szCs w:val="20"/>
              </w:rPr>
              <w:t xml:space="preserve"> </w:t>
            </w:r>
            <w:proofErr w:type="spellStart"/>
            <w:r w:rsidR="00320485" w:rsidRPr="00A822DC">
              <w:rPr>
                <w:rFonts w:asciiTheme="minorHAnsi" w:hAnsiTheme="minorHAnsi" w:cstheme="minorHAnsi"/>
                <w:sz w:val="20"/>
                <w:szCs w:val="20"/>
              </w:rPr>
              <w:t>least-connection</w:t>
            </w:r>
            <w:proofErr w:type="spellEnd"/>
            <w:r w:rsidR="00320485" w:rsidRPr="00A822DC">
              <w:rPr>
                <w:rFonts w:asciiTheme="minorHAnsi" w:hAnsiTheme="minorHAnsi" w:cstheme="minorHAnsi"/>
                <w:sz w:val="20"/>
                <w:szCs w:val="20"/>
              </w:rPr>
              <w:t xml:space="preserve"> i </w:t>
            </w:r>
            <w:proofErr w:type="spellStart"/>
            <w:r w:rsidR="00320485" w:rsidRPr="00A822DC">
              <w:rPr>
                <w:rFonts w:asciiTheme="minorHAnsi" w:hAnsiTheme="minorHAnsi" w:cstheme="minorHAnsi"/>
                <w:sz w:val="20"/>
                <w:szCs w:val="20"/>
              </w:rPr>
              <w:t>weighted</w:t>
            </w:r>
            <w:proofErr w:type="spellEnd"/>
            <w:r w:rsidR="00320485" w:rsidRPr="00A822DC">
              <w:rPr>
                <w:rFonts w:asciiTheme="minorHAnsi" w:hAnsiTheme="minorHAnsi" w:cstheme="minorHAnsi"/>
                <w:sz w:val="20"/>
                <w:szCs w:val="20"/>
              </w:rPr>
              <w:t xml:space="preserve"> </w:t>
            </w:r>
            <w:proofErr w:type="spellStart"/>
            <w:r w:rsidR="00320485" w:rsidRPr="00A822DC">
              <w:rPr>
                <w:rFonts w:asciiTheme="minorHAnsi" w:hAnsiTheme="minorHAnsi" w:cstheme="minorHAnsi"/>
                <w:sz w:val="20"/>
                <w:szCs w:val="20"/>
              </w:rPr>
              <w:t>round-robin</w:t>
            </w:r>
            <w:proofErr w:type="spellEnd"/>
          </w:p>
          <w:p w14:paraId="4DB05C8C" w14:textId="77777777" w:rsidR="00320485" w:rsidRPr="00A822DC" w:rsidRDefault="00320485" w:rsidP="00E04752">
            <w:pPr>
              <w:pStyle w:val="Akapitzlist"/>
              <w:numPr>
                <w:ilvl w:val="0"/>
                <w:numId w:val="3"/>
              </w:numPr>
              <w:rPr>
                <w:rFonts w:asciiTheme="minorHAnsi" w:hAnsiTheme="minorHAnsi" w:cstheme="minorHAnsi"/>
                <w:sz w:val="20"/>
                <w:szCs w:val="20"/>
              </w:rPr>
            </w:pPr>
            <w:r w:rsidRPr="00A822DC">
              <w:rPr>
                <w:rFonts w:asciiTheme="minorHAnsi" w:hAnsiTheme="minorHAnsi" w:cstheme="minorHAnsi"/>
                <w:sz w:val="20"/>
                <w:szCs w:val="20"/>
              </w:rPr>
              <w:t>Kontrola stanu serwera, monitorowanie sesji i ochrona sesji</w:t>
            </w:r>
          </w:p>
        </w:tc>
        <w:tc>
          <w:tcPr>
            <w:tcW w:w="1796" w:type="dxa"/>
          </w:tcPr>
          <w:p w14:paraId="01DB4FD7" w14:textId="77777777" w:rsidR="00E04752" w:rsidRPr="00A822DC" w:rsidRDefault="00E04752" w:rsidP="00932337">
            <w:pPr>
              <w:jc w:val="center"/>
              <w:rPr>
                <w:rFonts w:cstheme="minorHAnsi"/>
                <w:b/>
                <w:bCs/>
                <w:sz w:val="20"/>
                <w:szCs w:val="20"/>
              </w:rPr>
            </w:pPr>
          </w:p>
        </w:tc>
      </w:tr>
      <w:tr w:rsidR="00A822DC" w:rsidRPr="00474E35" w14:paraId="589D3402" w14:textId="77777777" w:rsidTr="00CE3BB3">
        <w:trPr>
          <w:trHeight w:val="620"/>
        </w:trPr>
        <w:tc>
          <w:tcPr>
            <w:tcW w:w="1924" w:type="dxa"/>
            <w:vAlign w:val="center"/>
          </w:tcPr>
          <w:p w14:paraId="71DB0E55" w14:textId="77777777" w:rsidR="00F84465" w:rsidRPr="00A822DC" w:rsidRDefault="00E04752"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t>Ochrona IPS</w:t>
            </w:r>
          </w:p>
        </w:tc>
        <w:tc>
          <w:tcPr>
            <w:tcW w:w="5626" w:type="dxa"/>
          </w:tcPr>
          <w:p w14:paraId="7BC1B70E" w14:textId="77777777" w:rsidR="00320485" w:rsidRPr="00A822DC" w:rsidRDefault="00E04752" w:rsidP="00F84465">
            <w:pPr>
              <w:pStyle w:val="Akapitzlist"/>
              <w:numPr>
                <w:ilvl w:val="0"/>
                <w:numId w:val="3"/>
              </w:numPr>
              <w:rPr>
                <w:rFonts w:asciiTheme="minorHAnsi" w:hAnsiTheme="minorHAnsi" w:cstheme="minorHAnsi"/>
                <w:sz w:val="20"/>
                <w:szCs w:val="20"/>
              </w:rPr>
            </w:pPr>
            <w:r w:rsidRPr="00A822DC">
              <w:rPr>
                <w:rFonts w:asciiTheme="minorHAnsi" w:hAnsiTheme="minorHAnsi" w:cstheme="minorHAnsi"/>
                <w:sz w:val="20"/>
                <w:szCs w:val="20"/>
              </w:rPr>
              <w:t xml:space="preserve">Ochrona IPS musi opierać się przynajmniej na analizie protokołu i sygnatury. </w:t>
            </w:r>
          </w:p>
          <w:p w14:paraId="51988EBE" w14:textId="77777777" w:rsidR="00E04752" w:rsidRPr="00A822DC" w:rsidRDefault="00E04752" w:rsidP="00F84465">
            <w:pPr>
              <w:pStyle w:val="Akapitzlist"/>
              <w:numPr>
                <w:ilvl w:val="0"/>
                <w:numId w:val="3"/>
              </w:numPr>
              <w:rPr>
                <w:rFonts w:asciiTheme="minorHAnsi" w:hAnsiTheme="minorHAnsi" w:cstheme="minorHAnsi"/>
                <w:sz w:val="20"/>
                <w:szCs w:val="20"/>
              </w:rPr>
            </w:pPr>
            <w:r w:rsidRPr="00A822DC">
              <w:rPr>
                <w:rFonts w:asciiTheme="minorHAnsi" w:hAnsiTheme="minorHAnsi" w:cstheme="minorHAnsi"/>
                <w:sz w:val="20"/>
                <w:szCs w:val="20"/>
              </w:rPr>
              <w:t xml:space="preserve">Baza danych wykrytych ataków musi zawierać co najmniej 12000 sygnatur. Dodatkowo musi być w stanie wykrywać anomalie protokołów i ruchu, które stanowią podstawową ochronę przed atakami </w:t>
            </w:r>
            <w:proofErr w:type="spellStart"/>
            <w:r w:rsidRPr="00A822DC">
              <w:rPr>
                <w:rFonts w:asciiTheme="minorHAnsi" w:hAnsiTheme="minorHAnsi" w:cstheme="minorHAnsi"/>
                <w:sz w:val="20"/>
                <w:szCs w:val="20"/>
              </w:rPr>
              <w:t>DoS</w:t>
            </w:r>
            <w:proofErr w:type="spellEnd"/>
            <w:r w:rsidRPr="00A822DC">
              <w:rPr>
                <w:rFonts w:asciiTheme="minorHAnsi" w:hAnsiTheme="minorHAnsi" w:cstheme="minorHAnsi"/>
                <w:sz w:val="20"/>
                <w:szCs w:val="20"/>
              </w:rPr>
              <w:t xml:space="preserve"> i </w:t>
            </w:r>
            <w:proofErr w:type="spellStart"/>
            <w:r w:rsidRPr="00A822DC">
              <w:rPr>
                <w:rFonts w:asciiTheme="minorHAnsi" w:hAnsiTheme="minorHAnsi" w:cstheme="minorHAnsi"/>
                <w:sz w:val="20"/>
                <w:szCs w:val="20"/>
              </w:rPr>
              <w:t>Ddos</w:t>
            </w:r>
            <w:proofErr w:type="spellEnd"/>
            <w:r w:rsidRPr="00A822DC">
              <w:rPr>
                <w:rFonts w:asciiTheme="minorHAnsi" w:hAnsiTheme="minorHAnsi" w:cstheme="minorHAnsi"/>
                <w:sz w:val="20"/>
                <w:szCs w:val="20"/>
              </w:rPr>
              <w:t>.</w:t>
            </w:r>
          </w:p>
          <w:p w14:paraId="64A8F633" w14:textId="77777777" w:rsidR="00D74BFF" w:rsidRPr="00A822DC" w:rsidRDefault="00320485" w:rsidP="00F84465">
            <w:pPr>
              <w:pStyle w:val="Akapitzlist"/>
              <w:numPr>
                <w:ilvl w:val="0"/>
                <w:numId w:val="3"/>
              </w:numPr>
              <w:rPr>
                <w:rFonts w:asciiTheme="minorHAnsi" w:hAnsiTheme="minorHAnsi" w:cstheme="minorHAnsi"/>
                <w:sz w:val="20"/>
                <w:szCs w:val="20"/>
              </w:rPr>
            </w:pPr>
            <w:proofErr w:type="spellStart"/>
            <w:r w:rsidRPr="00A822DC">
              <w:rPr>
                <w:rFonts w:asciiTheme="minorHAnsi" w:hAnsiTheme="minorHAnsi" w:cstheme="minorHAnsi"/>
                <w:sz w:val="20"/>
                <w:szCs w:val="20"/>
              </w:rPr>
              <w:t>Funkcjonalnosc</w:t>
            </w:r>
            <w:proofErr w:type="spellEnd"/>
            <w:r w:rsidRPr="00A822DC">
              <w:rPr>
                <w:rFonts w:asciiTheme="minorHAnsi" w:hAnsiTheme="minorHAnsi" w:cstheme="minorHAnsi"/>
                <w:sz w:val="20"/>
                <w:szCs w:val="20"/>
              </w:rPr>
              <w:t xml:space="preserve"> z</w:t>
            </w:r>
            <w:r w:rsidR="00E04752" w:rsidRPr="00A822DC">
              <w:rPr>
                <w:rFonts w:asciiTheme="minorHAnsi" w:hAnsiTheme="minorHAnsi" w:cstheme="minorHAnsi"/>
                <w:sz w:val="20"/>
                <w:szCs w:val="20"/>
              </w:rPr>
              <w:t>apobiegani</w:t>
            </w:r>
            <w:r w:rsidRPr="00A822DC">
              <w:rPr>
                <w:rFonts w:asciiTheme="minorHAnsi" w:hAnsiTheme="minorHAnsi" w:cstheme="minorHAnsi"/>
                <w:sz w:val="20"/>
                <w:szCs w:val="20"/>
              </w:rPr>
              <w:t>a</w:t>
            </w:r>
            <w:r w:rsidR="00E04752" w:rsidRPr="00A822DC">
              <w:rPr>
                <w:rFonts w:asciiTheme="minorHAnsi" w:hAnsiTheme="minorHAnsi" w:cstheme="minorHAnsi"/>
                <w:sz w:val="20"/>
                <w:szCs w:val="20"/>
              </w:rPr>
              <w:t xml:space="preserve"> atakom </w:t>
            </w:r>
            <w:r w:rsidR="00D74BFF" w:rsidRPr="00A822DC">
              <w:rPr>
                <w:rFonts w:asciiTheme="minorHAnsi" w:hAnsiTheme="minorHAnsi" w:cstheme="minorHAnsi"/>
                <w:sz w:val="20"/>
                <w:szCs w:val="20"/>
              </w:rPr>
              <w:t xml:space="preserve">SQL </w:t>
            </w:r>
            <w:proofErr w:type="spellStart"/>
            <w:r w:rsidR="00D74BFF" w:rsidRPr="00A822DC">
              <w:rPr>
                <w:rFonts w:asciiTheme="minorHAnsi" w:hAnsiTheme="minorHAnsi" w:cstheme="minorHAnsi"/>
                <w:sz w:val="20"/>
                <w:szCs w:val="20"/>
              </w:rPr>
              <w:t>injection</w:t>
            </w:r>
            <w:proofErr w:type="spellEnd"/>
            <w:r w:rsidR="00D74BFF" w:rsidRPr="00A822DC">
              <w:rPr>
                <w:rFonts w:asciiTheme="minorHAnsi" w:hAnsiTheme="minorHAnsi" w:cstheme="minorHAnsi"/>
                <w:sz w:val="20"/>
                <w:szCs w:val="20"/>
              </w:rPr>
              <w:t xml:space="preserve">, XSS </w:t>
            </w:r>
            <w:proofErr w:type="spellStart"/>
            <w:r w:rsidR="00D74BFF" w:rsidRPr="00A822DC">
              <w:rPr>
                <w:rFonts w:asciiTheme="minorHAnsi" w:hAnsiTheme="minorHAnsi" w:cstheme="minorHAnsi"/>
                <w:sz w:val="20"/>
                <w:szCs w:val="20"/>
              </w:rPr>
              <w:t>injection</w:t>
            </w:r>
            <w:proofErr w:type="spellEnd"/>
          </w:p>
          <w:p w14:paraId="40F9E0F0" w14:textId="77777777" w:rsidR="00F84465" w:rsidRPr="00A822DC" w:rsidRDefault="00E04752" w:rsidP="00F84465">
            <w:pPr>
              <w:pStyle w:val="Akapitzlist"/>
              <w:numPr>
                <w:ilvl w:val="0"/>
                <w:numId w:val="3"/>
              </w:numPr>
              <w:rPr>
                <w:rFonts w:asciiTheme="minorHAnsi" w:hAnsiTheme="minorHAnsi" w:cstheme="minorHAnsi"/>
                <w:sz w:val="20"/>
                <w:szCs w:val="20"/>
              </w:rPr>
            </w:pPr>
            <w:r w:rsidRPr="00A822DC">
              <w:rPr>
                <w:rFonts w:asciiTheme="minorHAnsi" w:hAnsiTheme="minorHAnsi" w:cstheme="minorHAnsi"/>
                <w:sz w:val="20"/>
                <w:szCs w:val="20"/>
              </w:rPr>
              <w:t>Możliwość budowania własnych niestandardowych reguł IPS</w:t>
            </w:r>
          </w:p>
        </w:tc>
        <w:tc>
          <w:tcPr>
            <w:tcW w:w="1796" w:type="dxa"/>
          </w:tcPr>
          <w:p w14:paraId="4D372BEE" w14:textId="77777777" w:rsidR="00F84465" w:rsidRPr="00A822DC" w:rsidRDefault="00F84465" w:rsidP="00932337">
            <w:pPr>
              <w:jc w:val="center"/>
              <w:rPr>
                <w:rFonts w:cstheme="minorHAnsi"/>
                <w:b/>
                <w:bCs/>
                <w:sz w:val="20"/>
                <w:szCs w:val="20"/>
              </w:rPr>
            </w:pPr>
          </w:p>
        </w:tc>
      </w:tr>
      <w:tr w:rsidR="00A822DC" w:rsidRPr="00474E35" w14:paraId="7AE07792" w14:textId="77777777" w:rsidTr="00CE3BB3">
        <w:trPr>
          <w:trHeight w:val="620"/>
        </w:trPr>
        <w:tc>
          <w:tcPr>
            <w:tcW w:w="1924" w:type="dxa"/>
            <w:vAlign w:val="center"/>
          </w:tcPr>
          <w:p w14:paraId="21E115CF" w14:textId="77777777" w:rsidR="007936CC" w:rsidRPr="00A822DC" w:rsidRDefault="00E04752"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t>Obrona przed atakiem</w:t>
            </w:r>
          </w:p>
        </w:tc>
        <w:tc>
          <w:tcPr>
            <w:tcW w:w="5626" w:type="dxa"/>
          </w:tcPr>
          <w:p w14:paraId="530E5AF3" w14:textId="77777777" w:rsidR="00E04752" w:rsidRPr="00A822DC" w:rsidRDefault="00320485" w:rsidP="007936CC">
            <w:pPr>
              <w:pStyle w:val="Akapitzlist"/>
              <w:numPr>
                <w:ilvl w:val="0"/>
                <w:numId w:val="18"/>
              </w:numPr>
              <w:rPr>
                <w:rFonts w:asciiTheme="minorHAnsi" w:eastAsia="Microsoft YaHei" w:hAnsiTheme="minorHAnsi" w:cstheme="minorHAnsi"/>
                <w:sz w:val="20"/>
                <w:szCs w:val="20"/>
              </w:rPr>
            </w:pPr>
            <w:r w:rsidRPr="00A822DC">
              <w:rPr>
                <w:rFonts w:asciiTheme="minorHAnsi" w:eastAsia="Microsoft YaHei" w:hAnsiTheme="minorHAnsi" w:cstheme="minorHAnsi"/>
                <w:sz w:val="20"/>
                <w:szCs w:val="20"/>
              </w:rPr>
              <w:t>Ochrona przed nieprawidłowym działaniem protokołu</w:t>
            </w:r>
          </w:p>
          <w:p w14:paraId="68C3F152" w14:textId="77777777" w:rsidR="007936CC" w:rsidRPr="00A822DC" w:rsidRDefault="007936CC" w:rsidP="007936CC">
            <w:pPr>
              <w:pStyle w:val="Akapitzlist"/>
              <w:numPr>
                <w:ilvl w:val="0"/>
                <w:numId w:val="18"/>
              </w:numPr>
              <w:rPr>
                <w:rFonts w:asciiTheme="minorHAnsi" w:eastAsia="Microsoft YaHei" w:hAnsiTheme="minorHAnsi" w:cstheme="minorHAnsi"/>
                <w:sz w:val="20"/>
                <w:szCs w:val="20"/>
              </w:rPr>
            </w:pPr>
            <w:proofErr w:type="spellStart"/>
            <w:r w:rsidRPr="00A822DC">
              <w:rPr>
                <w:rFonts w:asciiTheme="minorHAnsi" w:eastAsia="Microsoft YaHei" w:hAnsiTheme="minorHAnsi" w:cstheme="minorHAnsi"/>
                <w:sz w:val="20"/>
                <w:szCs w:val="20"/>
              </w:rPr>
              <w:t>Anti-DoS</w:t>
            </w:r>
            <w:proofErr w:type="spellEnd"/>
            <w:r w:rsidRPr="00A822DC">
              <w:rPr>
                <w:rFonts w:asciiTheme="minorHAnsi" w:eastAsia="Microsoft YaHei" w:hAnsiTheme="minorHAnsi" w:cstheme="minorHAnsi"/>
                <w:sz w:val="20"/>
                <w:szCs w:val="20"/>
              </w:rPr>
              <w:t>/</w:t>
            </w:r>
            <w:proofErr w:type="spellStart"/>
            <w:r w:rsidRPr="00A822DC">
              <w:rPr>
                <w:rFonts w:asciiTheme="minorHAnsi" w:eastAsia="Microsoft YaHei" w:hAnsiTheme="minorHAnsi" w:cstheme="minorHAnsi"/>
                <w:sz w:val="20"/>
                <w:szCs w:val="20"/>
              </w:rPr>
              <w:t>DDoS</w:t>
            </w:r>
            <w:proofErr w:type="spellEnd"/>
            <w:r w:rsidRPr="00A822DC">
              <w:rPr>
                <w:rFonts w:asciiTheme="minorHAnsi" w:eastAsia="Microsoft YaHei" w:hAnsiTheme="minorHAnsi" w:cstheme="minorHAnsi"/>
                <w:sz w:val="20"/>
                <w:szCs w:val="20"/>
              </w:rPr>
              <w:t>,</w:t>
            </w:r>
            <w:r w:rsidR="00E04752" w:rsidRPr="00A822DC">
              <w:rPr>
                <w:rFonts w:asciiTheme="minorHAnsi" w:eastAsia="Microsoft YaHei" w:hAnsiTheme="minorHAnsi" w:cstheme="minorHAnsi"/>
                <w:sz w:val="20"/>
                <w:szCs w:val="20"/>
              </w:rPr>
              <w:t xml:space="preserve"> zawierający ochronę przed </w:t>
            </w:r>
            <w:r w:rsidRPr="00A822DC">
              <w:rPr>
                <w:rFonts w:asciiTheme="minorHAnsi" w:eastAsia="Microsoft YaHei" w:hAnsiTheme="minorHAnsi" w:cstheme="minorHAnsi"/>
                <w:sz w:val="20"/>
                <w:szCs w:val="20"/>
              </w:rPr>
              <w:t xml:space="preserve">SYN </w:t>
            </w:r>
            <w:proofErr w:type="spellStart"/>
            <w:r w:rsidRPr="00A822DC">
              <w:rPr>
                <w:rFonts w:asciiTheme="minorHAnsi" w:eastAsia="Microsoft YaHei" w:hAnsiTheme="minorHAnsi" w:cstheme="minorHAnsi"/>
                <w:sz w:val="20"/>
                <w:szCs w:val="20"/>
              </w:rPr>
              <w:t>flood</w:t>
            </w:r>
            <w:proofErr w:type="spellEnd"/>
            <w:r w:rsidRPr="00A822DC">
              <w:rPr>
                <w:rFonts w:asciiTheme="minorHAnsi" w:eastAsia="Microsoft YaHei" w:hAnsiTheme="minorHAnsi" w:cstheme="minorHAnsi"/>
                <w:sz w:val="20"/>
                <w:szCs w:val="20"/>
              </w:rPr>
              <w:t xml:space="preserve">, UDP </w:t>
            </w:r>
            <w:proofErr w:type="spellStart"/>
            <w:r w:rsidRPr="00A822DC">
              <w:rPr>
                <w:rFonts w:asciiTheme="minorHAnsi" w:eastAsia="Microsoft YaHei" w:hAnsiTheme="minorHAnsi" w:cstheme="minorHAnsi"/>
                <w:sz w:val="20"/>
                <w:szCs w:val="20"/>
              </w:rPr>
              <w:t>flood</w:t>
            </w:r>
            <w:proofErr w:type="spellEnd"/>
            <w:r w:rsidRPr="00A822DC">
              <w:rPr>
                <w:rFonts w:asciiTheme="minorHAnsi" w:eastAsia="Microsoft YaHei" w:hAnsiTheme="minorHAnsi" w:cstheme="minorHAnsi"/>
                <w:sz w:val="20"/>
                <w:szCs w:val="20"/>
              </w:rPr>
              <w:t>,</w:t>
            </w:r>
            <w:r w:rsidR="00320485" w:rsidRPr="00A822DC">
              <w:rPr>
                <w:rFonts w:asciiTheme="minorHAnsi" w:eastAsia="Microsoft YaHei" w:hAnsiTheme="minorHAnsi" w:cstheme="minorHAnsi"/>
                <w:sz w:val="20"/>
                <w:szCs w:val="20"/>
              </w:rPr>
              <w:t xml:space="preserve"> </w:t>
            </w:r>
            <w:r w:rsidRPr="00A822DC">
              <w:rPr>
                <w:rFonts w:asciiTheme="minorHAnsi" w:eastAsia="Microsoft YaHei" w:hAnsiTheme="minorHAnsi" w:cstheme="minorHAnsi"/>
                <w:sz w:val="20"/>
                <w:szCs w:val="20"/>
              </w:rPr>
              <w:t xml:space="preserve">DNS </w:t>
            </w:r>
            <w:proofErr w:type="spellStart"/>
            <w:r w:rsidRPr="00A822DC">
              <w:rPr>
                <w:rFonts w:asciiTheme="minorHAnsi" w:eastAsia="Microsoft YaHei" w:hAnsiTheme="minorHAnsi" w:cstheme="minorHAnsi"/>
                <w:sz w:val="20"/>
                <w:szCs w:val="20"/>
              </w:rPr>
              <w:t>reply</w:t>
            </w:r>
            <w:proofErr w:type="spellEnd"/>
            <w:r w:rsidRPr="00A822DC">
              <w:rPr>
                <w:rFonts w:asciiTheme="minorHAnsi" w:eastAsia="Microsoft YaHei" w:hAnsiTheme="minorHAnsi" w:cstheme="minorHAnsi"/>
                <w:sz w:val="20"/>
                <w:szCs w:val="20"/>
              </w:rPr>
              <w:t xml:space="preserve"> </w:t>
            </w:r>
            <w:proofErr w:type="spellStart"/>
            <w:r w:rsidRPr="00A822DC">
              <w:rPr>
                <w:rFonts w:asciiTheme="minorHAnsi" w:eastAsia="Microsoft YaHei" w:hAnsiTheme="minorHAnsi" w:cstheme="minorHAnsi"/>
                <w:sz w:val="20"/>
                <w:szCs w:val="20"/>
              </w:rPr>
              <w:t>flood</w:t>
            </w:r>
            <w:proofErr w:type="spellEnd"/>
            <w:r w:rsidRPr="00A822DC">
              <w:rPr>
                <w:rFonts w:asciiTheme="minorHAnsi" w:eastAsia="Microsoft YaHei" w:hAnsiTheme="minorHAnsi" w:cstheme="minorHAnsi"/>
                <w:sz w:val="20"/>
                <w:szCs w:val="20"/>
              </w:rPr>
              <w:t xml:space="preserve">, DNS </w:t>
            </w:r>
            <w:proofErr w:type="spellStart"/>
            <w:r w:rsidRPr="00A822DC">
              <w:rPr>
                <w:rFonts w:asciiTheme="minorHAnsi" w:eastAsia="Microsoft YaHei" w:hAnsiTheme="minorHAnsi" w:cstheme="minorHAnsi"/>
                <w:sz w:val="20"/>
                <w:szCs w:val="20"/>
              </w:rPr>
              <w:t>query</w:t>
            </w:r>
            <w:proofErr w:type="spellEnd"/>
            <w:r w:rsidRPr="00A822DC">
              <w:rPr>
                <w:rFonts w:asciiTheme="minorHAnsi" w:eastAsia="Microsoft YaHei" w:hAnsiTheme="minorHAnsi" w:cstheme="minorHAnsi"/>
                <w:sz w:val="20"/>
                <w:szCs w:val="20"/>
              </w:rPr>
              <w:t xml:space="preserve"> </w:t>
            </w:r>
            <w:proofErr w:type="spellStart"/>
            <w:r w:rsidRPr="00A822DC">
              <w:rPr>
                <w:rFonts w:asciiTheme="minorHAnsi" w:eastAsia="Microsoft YaHei" w:hAnsiTheme="minorHAnsi" w:cstheme="minorHAnsi"/>
                <w:sz w:val="20"/>
                <w:szCs w:val="20"/>
              </w:rPr>
              <w:t>flood</w:t>
            </w:r>
            <w:proofErr w:type="spellEnd"/>
            <w:r w:rsidRPr="00A822DC">
              <w:rPr>
                <w:rFonts w:asciiTheme="minorHAnsi" w:eastAsia="Microsoft YaHei" w:hAnsiTheme="minorHAnsi" w:cstheme="minorHAnsi"/>
                <w:sz w:val="20"/>
                <w:szCs w:val="20"/>
              </w:rPr>
              <w:t xml:space="preserve"> </w:t>
            </w:r>
            <w:proofErr w:type="spellStart"/>
            <w:r w:rsidRPr="00A822DC">
              <w:rPr>
                <w:rFonts w:asciiTheme="minorHAnsi" w:eastAsia="Microsoft YaHei" w:hAnsiTheme="minorHAnsi" w:cstheme="minorHAnsi"/>
                <w:sz w:val="20"/>
                <w:szCs w:val="20"/>
              </w:rPr>
              <w:t>defense</w:t>
            </w:r>
            <w:proofErr w:type="spellEnd"/>
            <w:r w:rsidRPr="00A822DC">
              <w:rPr>
                <w:rFonts w:asciiTheme="minorHAnsi" w:eastAsia="Microsoft YaHei" w:hAnsiTheme="minorHAnsi" w:cstheme="minorHAnsi"/>
                <w:sz w:val="20"/>
                <w:szCs w:val="20"/>
              </w:rPr>
              <w:t>, TCP</w:t>
            </w:r>
            <w:r w:rsidR="00320485" w:rsidRPr="00A822DC">
              <w:rPr>
                <w:rFonts w:asciiTheme="minorHAnsi" w:eastAsia="Microsoft YaHei" w:hAnsiTheme="minorHAnsi" w:cstheme="minorHAnsi"/>
                <w:sz w:val="20"/>
                <w:szCs w:val="20"/>
              </w:rPr>
              <w:t xml:space="preserve"> </w:t>
            </w:r>
            <w:r w:rsidRPr="00A822DC">
              <w:rPr>
                <w:rFonts w:asciiTheme="minorHAnsi" w:eastAsia="Microsoft YaHei" w:hAnsiTheme="minorHAnsi" w:cstheme="minorHAnsi"/>
                <w:sz w:val="20"/>
                <w:szCs w:val="20"/>
              </w:rPr>
              <w:t>fragment, ICMP fragment</w:t>
            </w:r>
            <w:r w:rsidR="00320485" w:rsidRPr="00A822DC">
              <w:rPr>
                <w:rFonts w:asciiTheme="minorHAnsi" w:eastAsia="Microsoft YaHei" w:hAnsiTheme="minorHAnsi" w:cstheme="minorHAnsi"/>
                <w:sz w:val="20"/>
                <w:szCs w:val="20"/>
              </w:rPr>
              <w:t xml:space="preserve"> itp.</w:t>
            </w:r>
          </w:p>
          <w:p w14:paraId="400DB6D9" w14:textId="77777777" w:rsidR="00320485" w:rsidRPr="00A822DC" w:rsidRDefault="00320485" w:rsidP="00320485">
            <w:pPr>
              <w:pStyle w:val="Akapitzlist"/>
              <w:numPr>
                <w:ilvl w:val="0"/>
                <w:numId w:val="18"/>
              </w:numPr>
              <w:rPr>
                <w:rFonts w:asciiTheme="minorHAnsi" w:eastAsia="Microsoft YaHei" w:hAnsiTheme="minorHAnsi" w:cstheme="minorHAnsi"/>
                <w:sz w:val="20"/>
                <w:szCs w:val="20"/>
              </w:rPr>
            </w:pPr>
            <w:r w:rsidRPr="00A822DC">
              <w:rPr>
                <w:rFonts w:asciiTheme="minorHAnsi" w:eastAsia="Microsoft YaHei" w:hAnsiTheme="minorHAnsi" w:cstheme="minorHAnsi"/>
                <w:sz w:val="20"/>
                <w:szCs w:val="20"/>
              </w:rPr>
              <w:t xml:space="preserve">Wsparcie IPv4 jak i IPv6  dla o </w:t>
            </w:r>
            <w:proofErr w:type="spellStart"/>
            <w:r w:rsidRPr="00A822DC">
              <w:rPr>
                <w:rFonts w:asciiTheme="minorHAnsi" w:eastAsia="Microsoft YaHei" w:hAnsiTheme="minorHAnsi" w:cstheme="minorHAnsi"/>
                <w:sz w:val="20"/>
                <w:szCs w:val="20"/>
              </w:rPr>
              <w:t>chrony</w:t>
            </w:r>
            <w:proofErr w:type="spellEnd"/>
            <w:r w:rsidRPr="00A822DC">
              <w:rPr>
                <w:rFonts w:asciiTheme="minorHAnsi" w:eastAsia="Microsoft YaHei" w:hAnsiTheme="minorHAnsi" w:cstheme="minorHAnsi"/>
                <w:sz w:val="20"/>
                <w:szCs w:val="20"/>
              </w:rPr>
              <w:t xml:space="preserve"> przed DNS </w:t>
            </w:r>
            <w:proofErr w:type="spellStart"/>
            <w:r w:rsidRPr="00A822DC">
              <w:rPr>
                <w:rFonts w:asciiTheme="minorHAnsi" w:eastAsia="Microsoft YaHei" w:hAnsiTheme="minorHAnsi" w:cstheme="minorHAnsi"/>
                <w:sz w:val="20"/>
                <w:szCs w:val="20"/>
              </w:rPr>
              <w:t>query</w:t>
            </w:r>
            <w:proofErr w:type="spellEnd"/>
            <w:r w:rsidRPr="00A822DC">
              <w:rPr>
                <w:rFonts w:asciiTheme="minorHAnsi" w:eastAsia="Microsoft YaHei" w:hAnsiTheme="minorHAnsi" w:cstheme="minorHAnsi"/>
                <w:sz w:val="20"/>
                <w:szCs w:val="20"/>
              </w:rPr>
              <w:t xml:space="preserve"> </w:t>
            </w:r>
            <w:proofErr w:type="spellStart"/>
            <w:r w:rsidRPr="00A822DC">
              <w:rPr>
                <w:rFonts w:asciiTheme="minorHAnsi" w:eastAsia="Microsoft YaHei" w:hAnsiTheme="minorHAnsi" w:cstheme="minorHAnsi"/>
                <w:sz w:val="20"/>
                <w:szCs w:val="20"/>
              </w:rPr>
              <w:t>flood</w:t>
            </w:r>
            <w:proofErr w:type="spellEnd"/>
            <w:r w:rsidRPr="00A822DC">
              <w:rPr>
                <w:rFonts w:asciiTheme="minorHAnsi" w:eastAsia="Microsoft YaHei" w:hAnsiTheme="minorHAnsi" w:cstheme="minorHAnsi"/>
                <w:sz w:val="20"/>
                <w:szCs w:val="20"/>
              </w:rPr>
              <w:t xml:space="preserve"> i DNS </w:t>
            </w:r>
            <w:proofErr w:type="spellStart"/>
            <w:r w:rsidRPr="00A822DC">
              <w:rPr>
                <w:rFonts w:asciiTheme="minorHAnsi" w:eastAsia="Microsoft YaHei" w:hAnsiTheme="minorHAnsi" w:cstheme="minorHAnsi"/>
                <w:sz w:val="20"/>
                <w:szCs w:val="20"/>
              </w:rPr>
              <w:t>reply</w:t>
            </w:r>
            <w:proofErr w:type="spellEnd"/>
            <w:r w:rsidRPr="00A822DC">
              <w:rPr>
                <w:rFonts w:asciiTheme="minorHAnsi" w:eastAsia="Microsoft YaHei" w:hAnsiTheme="minorHAnsi" w:cstheme="minorHAnsi"/>
                <w:sz w:val="20"/>
                <w:szCs w:val="20"/>
              </w:rPr>
              <w:t xml:space="preserve"> </w:t>
            </w:r>
            <w:proofErr w:type="spellStart"/>
            <w:r w:rsidRPr="00A822DC">
              <w:rPr>
                <w:rFonts w:asciiTheme="minorHAnsi" w:eastAsia="Microsoft YaHei" w:hAnsiTheme="minorHAnsi" w:cstheme="minorHAnsi"/>
                <w:sz w:val="20"/>
                <w:szCs w:val="20"/>
              </w:rPr>
              <w:t>flood</w:t>
            </w:r>
            <w:proofErr w:type="spellEnd"/>
          </w:p>
          <w:p w14:paraId="692C776D" w14:textId="77777777" w:rsidR="007936CC" w:rsidRPr="00A822DC" w:rsidRDefault="00E04752" w:rsidP="00320485">
            <w:pPr>
              <w:pStyle w:val="Akapitzlist"/>
              <w:numPr>
                <w:ilvl w:val="0"/>
                <w:numId w:val="18"/>
              </w:numPr>
              <w:rPr>
                <w:rFonts w:asciiTheme="minorHAnsi" w:eastAsia="Microsoft YaHei" w:hAnsiTheme="minorHAnsi" w:cstheme="minorHAnsi"/>
                <w:sz w:val="20"/>
                <w:szCs w:val="20"/>
              </w:rPr>
            </w:pPr>
            <w:r w:rsidRPr="00A822DC">
              <w:rPr>
                <w:rFonts w:asciiTheme="minorHAnsi" w:eastAsia="Microsoft YaHei" w:hAnsiTheme="minorHAnsi" w:cstheme="minorHAnsi"/>
                <w:sz w:val="20"/>
                <w:szCs w:val="20"/>
              </w:rPr>
              <w:t>Biał</w:t>
            </w:r>
            <w:r w:rsidR="00320485" w:rsidRPr="00A822DC">
              <w:rPr>
                <w:rFonts w:asciiTheme="minorHAnsi" w:eastAsia="Microsoft YaHei" w:hAnsiTheme="minorHAnsi" w:cstheme="minorHAnsi"/>
                <w:sz w:val="20"/>
                <w:szCs w:val="20"/>
              </w:rPr>
              <w:t>a</w:t>
            </w:r>
            <w:r w:rsidRPr="00A822DC">
              <w:rPr>
                <w:rFonts w:asciiTheme="minorHAnsi" w:eastAsia="Microsoft YaHei" w:hAnsiTheme="minorHAnsi" w:cstheme="minorHAnsi"/>
                <w:sz w:val="20"/>
                <w:szCs w:val="20"/>
              </w:rPr>
              <w:t xml:space="preserve"> listę docelowych adresów IP</w:t>
            </w:r>
          </w:p>
        </w:tc>
        <w:tc>
          <w:tcPr>
            <w:tcW w:w="1796" w:type="dxa"/>
          </w:tcPr>
          <w:p w14:paraId="69EE6D35" w14:textId="77777777" w:rsidR="007936CC" w:rsidRPr="00A822DC" w:rsidRDefault="007936CC" w:rsidP="00932337">
            <w:pPr>
              <w:jc w:val="center"/>
              <w:rPr>
                <w:rFonts w:cstheme="minorHAnsi"/>
                <w:b/>
                <w:bCs/>
                <w:sz w:val="20"/>
                <w:szCs w:val="20"/>
              </w:rPr>
            </w:pPr>
          </w:p>
        </w:tc>
      </w:tr>
      <w:tr w:rsidR="00A822DC" w:rsidRPr="00474E35" w14:paraId="175ED34E" w14:textId="77777777" w:rsidTr="00CE3BB3">
        <w:tc>
          <w:tcPr>
            <w:tcW w:w="1924" w:type="dxa"/>
            <w:vAlign w:val="center"/>
          </w:tcPr>
          <w:p w14:paraId="10581CC5" w14:textId="77777777" w:rsidR="00F84465" w:rsidRPr="00A822DC" w:rsidRDefault="00E04752"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t>Kontrola aplikacji</w:t>
            </w:r>
          </w:p>
        </w:tc>
        <w:tc>
          <w:tcPr>
            <w:tcW w:w="5626" w:type="dxa"/>
          </w:tcPr>
          <w:p w14:paraId="1F546771" w14:textId="77777777" w:rsidR="00E04752" w:rsidRPr="00A822DC" w:rsidRDefault="00E04752" w:rsidP="00D74BFF">
            <w:pPr>
              <w:pStyle w:val="Akapitzlist"/>
              <w:numPr>
                <w:ilvl w:val="0"/>
                <w:numId w:val="3"/>
              </w:numPr>
              <w:rPr>
                <w:rFonts w:asciiTheme="minorHAnsi" w:hAnsiTheme="minorHAnsi" w:cstheme="minorHAnsi"/>
                <w:sz w:val="20"/>
                <w:szCs w:val="20"/>
              </w:rPr>
            </w:pPr>
            <w:r w:rsidRPr="00A822DC">
              <w:rPr>
                <w:rFonts w:asciiTheme="minorHAnsi" w:hAnsiTheme="minorHAnsi" w:cstheme="minorHAnsi"/>
                <w:sz w:val="20"/>
                <w:szCs w:val="20"/>
              </w:rPr>
              <w:t>Kontrola aplikacji musi być w stanie kontrolować ruch w oparciu o głęboką analizę pakietów, a nie tylko w oparciu o wartości portów TCP/UDP.</w:t>
            </w:r>
          </w:p>
          <w:p w14:paraId="04112489" w14:textId="77777777" w:rsidR="00F84465" w:rsidRPr="00A822DC" w:rsidRDefault="00E04752" w:rsidP="00D74BFF">
            <w:pPr>
              <w:pStyle w:val="Akapitzlist"/>
              <w:numPr>
                <w:ilvl w:val="0"/>
                <w:numId w:val="3"/>
              </w:numPr>
              <w:rPr>
                <w:rFonts w:asciiTheme="minorHAnsi" w:hAnsiTheme="minorHAnsi" w:cstheme="minorHAnsi"/>
                <w:sz w:val="20"/>
                <w:szCs w:val="20"/>
              </w:rPr>
            </w:pPr>
            <w:r w:rsidRPr="00A822DC">
              <w:rPr>
                <w:rFonts w:asciiTheme="minorHAnsi" w:hAnsiTheme="minorHAnsi" w:cstheme="minorHAnsi"/>
                <w:sz w:val="20"/>
                <w:szCs w:val="20"/>
              </w:rPr>
              <w:t>Baza danych aplikacji zawierająca ponad 4</w:t>
            </w:r>
            <w:r w:rsidR="00474E35">
              <w:rPr>
                <w:rFonts w:asciiTheme="minorHAnsi" w:hAnsiTheme="minorHAnsi" w:cstheme="minorHAnsi"/>
                <w:sz w:val="20"/>
                <w:szCs w:val="20"/>
              </w:rPr>
              <w:t>7</w:t>
            </w:r>
            <w:r w:rsidRPr="00A822DC">
              <w:rPr>
                <w:rFonts w:asciiTheme="minorHAnsi" w:hAnsiTheme="minorHAnsi" w:cstheme="minorHAnsi"/>
                <w:sz w:val="20"/>
                <w:szCs w:val="20"/>
              </w:rPr>
              <w:t>00 aplikacji, które można filtrować według nazwy, kategorii, podkategorii, technologii i ryzyka</w:t>
            </w:r>
          </w:p>
        </w:tc>
        <w:tc>
          <w:tcPr>
            <w:tcW w:w="1796" w:type="dxa"/>
          </w:tcPr>
          <w:p w14:paraId="20B33E04" w14:textId="77777777" w:rsidR="00F84465" w:rsidRPr="00A822DC" w:rsidRDefault="00F84465" w:rsidP="00932337">
            <w:pPr>
              <w:jc w:val="center"/>
              <w:rPr>
                <w:rFonts w:cstheme="minorHAnsi"/>
                <w:b/>
                <w:bCs/>
                <w:sz w:val="20"/>
                <w:szCs w:val="20"/>
              </w:rPr>
            </w:pPr>
          </w:p>
        </w:tc>
      </w:tr>
      <w:tr w:rsidR="00A822DC" w:rsidRPr="00A822DC" w14:paraId="1810757D" w14:textId="77777777" w:rsidTr="00CE3BB3">
        <w:tc>
          <w:tcPr>
            <w:tcW w:w="1924" w:type="dxa"/>
            <w:vAlign w:val="center"/>
          </w:tcPr>
          <w:p w14:paraId="2BDD257D" w14:textId="77777777" w:rsidR="00F84465" w:rsidRPr="00A822DC" w:rsidRDefault="00E04752"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t>Filtr adresów URL</w:t>
            </w:r>
          </w:p>
        </w:tc>
        <w:tc>
          <w:tcPr>
            <w:tcW w:w="5626" w:type="dxa"/>
          </w:tcPr>
          <w:p w14:paraId="5DF3F131" w14:textId="77777777" w:rsidR="00320485" w:rsidRPr="00A822DC" w:rsidRDefault="00E04752" w:rsidP="00E04752">
            <w:pPr>
              <w:pStyle w:val="Akapitzlist"/>
              <w:numPr>
                <w:ilvl w:val="0"/>
                <w:numId w:val="17"/>
              </w:numPr>
              <w:rPr>
                <w:rFonts w:asciiTheme="minorHAnsi" w:eastAsiaTheme="minorHAnsi" w:hAnsiTheme="minorHAnsi" w:cstheme="minorHAnsi"/>
                <w:sz w:val="20"/>
                <w:szCs w:val="20"/>
                <w:lang w:eastAsia="en-US"/>
              </w:rPr>
            </w:pPr>
            <w:r w:rsidRPr="00A822DC">
              <w:rPr>
                <w:rFonts w:asciiTheme="minorHAnsi" w:eastAsiaTheme="minorHAnsi" w:hAnsiTheme="minorHAnsi" w:cstheme="minorHAnsi"/>
                <w:sz w:val="20"/>
                <w:szCs w:val="20"/>
                <w:lang w:eastAsia="en-US"/>
              </w:rPr>
              <w:t xml:space="preserve">Baza filtrów URL pogrupowana w co najmniej 64 kategorie tematyczne. Administrator musi mieć możliwość nadpisywania kategorii oraz tworzenia wyjątków. </w:t>
            </w:r>
          </w:p>
          <w:p w14:paraId="7278DB42" w14:textId="77777777" w:rsidR="00E04752" w:rsidRPr="00A822DC" w:rsidRDefault="00E04752" w:rsidP="00E04752">
            <w:pPr>
              <w:pStyle w:val="Akapitzlist"/>
              <w:numPr>
                <w:ilvl w:val="0"/>
                <w:numId w:val="17"/>
              </w:numPr>
              <w:rPr>
                <w:rFonts w:asciiTheme="minorHAnsi" w:eastAsiaTheme="minorHAnsi" w:hAnsiTheme="minorHAnsi" w:cstheme="minorHAnsi"/>
                <w:sz w:val="20"/>
                <w:szCs w:val="20"/>
                <w:lang w:eastAsia="en-US"/>
              </w:rPr>
            </w:pPr>
            <w:r w:rsidRPr="00A822DC">
              <w:rPr>
                <w:rFonts w:asciiTheme="minorHAnsi" w:eastAsiaTheme="minorHAnsi" w:hAnsiTheme="minorHAnsi" w:cstheme="minorHAnsi"/>
                <w:sz w:val="20"/>
                <w:szCs w:val="20"/>
                <w:lang w:eastAsia="en-US"/>
              </w:rPr>
              <w:t>Możliwość zdefiniowania własnej bazy kategorii www.</w:t>
            </w:r>
          </w:p>
          <w:p w14:paraId="218079DA" w14:textId="77777777" w:rsidR="00E04752" w:rsidRPr="00A822DC" w:rsidRDefault="00E04752" w:rsidP="00E04752">
            <w:pPr>
              <w:pStyle w:val="Akapitzlist"/>
              <w:numPr>
                <w:ilvl w:val="0"/>
                <w:numId w:val="17"/>
              </w:numPr>
              <w:rPr>
                <w:rFonts w:asciiTheme="minorHAnsi" w:eastAsiaTheme="minorHAnsi" w:hAnsiTheme="minorHAnsi" w:cstheme="minorHAnsi"/>
                <w:sz w:val="20"/>
                <w:szCs w:val="20"/>
                <w:lang w:eastAsia="en-US"/>
              </w:rPr>
            </w:pPr>
            <w:r w:rsidRPr="00A822DC">
              <w:rPr>
                <w:rFonts w:asciiTheme="minorHAnsi" w:eastAsiaTheme="minorHAnsi" w:hAnsiTheme="minorHAnsi" w:cstheme="minorHAnsi"/>
                <w:sz w:val="20"/>
                <w:szCs w:val="20"/>
                <w:lang w:eastAsia="en-US"/>
              </w:rPr>
              <w:lastRenderedPageBreak/>
              <w:t>Automatyczne pobieranie sygnatur ataków, aplikacji, szczepionek antywirusowych oraz ciągły dostęp do globalnej bazy danych dostarczającej filtr URL.</w:t>
            </w:r>
          </w:p>
          <w:p w14:paraId="58CF51DF" w14:textId="77777777" w:rsidR="00E04752" w:rsidRDefault="00E04752" w:rsidP="00E04752">
            <w:pPr>
              <w:pStyle w:val="Akapitzlist"/>
              <w:numPr>
                <w:ilvl w:val="0"/>
                <w:numId w:val="17"/>
              </w:numPr>
              <w:rPr>
                <w:rFonts w:asciiTheme="minorHAnsi" w:eastAsiaTheme="minorHAnsi" w:hAnsiTheme="minorHAnsi" w:cstheme="minorHAnsi"/>
                <w:sz w:val="20"/>
                <w:szCs w:val="20"/>
                <w:lang w:eastAsia="en-US"/>
              </w:rPr>
            </w:pPr>
            <w:r w:rsidRPr="00474E35">
              <w:rPr>
                <w:rFonts w:asciiTheme="minorHAnsi" w:eastAsiaTheme="minorHAnsi" w:hAnsiTheme="minorHAnsi" w:cstheme="minorHAnsi"/>
                <w:sz w:val="20"/>
                <w:szCs w:val="20"/>
                <w:lang w:eastAsia="en-US"/>
              </w:rPr>
              <w:t xml:space="preserve">Kategoria </w:t>
            </w:r>
            <w:r w:rsidR="00474E35" w:rsidRPr="00474E35">
              <w:rPr>
                <w:rFonts w:asciiTheme="minorHAnsi" w:eastAsiaTheme="minorHAnsi" w:hAnsiTheme="minorHAnsi" w:cstheme="minorHAnsi"/>
                <w:sz w:val="20"/>
                <w:szCs w:val="20"/>
                <w:lang w:eastAsia="en-US"/>
              </w:rPr>
              <w:t>takie jak haz</w:t>
            </w:r>
            <w:r w:rsidR="00474E35">
              <w:rPr>
                <w:rFonts w:asciiTheme="minorHAnsi" w:eastAsiaTheme="minorHAnsi" w:hAnsiTheme="minorHAnsi" w:cstheme="minorHAnsi"/>
                <w:sz w:val="20"/>
                <w:szCs w:val="20"/>
                <w:lang w:eastAsia="en-US"/>
              </w:rPr>
              <w:t>ar</w:t>
            </w:r>
            <w:r w:rsidR="00474E35" w:rsidRPr="00474E35">
              <w:rPr>
                <w:rFonts w:asciiTheme="minorHAnsi" w:eastAsiaTheme="minorHAnsi" w:hAnsiTheme="minorHAnsi" w:cstheme="minorHAnsi"/>
                <w:sz w:val="20"/>
                <w:szCs w:val="20"/>
                <w:lang w:eastAsia="en-US"/>
              </w:rPr>
              <w:t xml:space="preserve">d, </w:t>
            </w:r>
            <w:proofErr w:type="spellStart"/>
            <w:r w:rsidR="00474E35" w:rsidRPr="00474E35">
              <w:rPr>
                <w:rFonts w:asciiTheme="minorHAnsi" w:eastAsiaTheme="minorHAnsi" w:hAnsiTheme="minorHAnsi" w:cstheme="minorHAnsi"/>
                <w:sz w:val="20"/>
                <w:szCs w:val="20"/>
                <w:lang w:eastAsia="en-US"/>
              </w:rPr>
              <w:t>m</w:t>
            </w:r>
            <w:r w:rsidR="00474E35">
              <w:rPr>
                <w:rFonts w:asciiTheme="minorHAnsi" w:eastAsiaTheme="minorHAnsi" w:hAnsiTheme="minorHAnsi" w:cstheme="minorHAnsi"/>
                <w:sz w:val="20"/>
                <w:szCs w:val="20"/>
                <w:lang w:eastAsia="en-US"/>
              </w:rPr>
              <w:t>alware</w:t>
            </w:r>
            <w:proofErr w:type="spellEnd"/>
            <w:r w:rsidR="00474E35">
              <w:rPr>
                <w:rFonts w:asciiTheme="minorHAnsi" w:eastAsiaTheme="minorHAnsi" w:hAnsiTheme="minorHAnsi" w:cstheme="minorHAnsi"/>
                <w:sz w:val="20"/>
                <w:szCs w:val="20"/>
                <w:lang w:eastAsia="en-US"/>
              </w:rPr>
              <w:t xml:space="preserve">, spam, </w:t>
            </w:r>
            <w:proofErr w:type="spellStart"/>
            <w:r w:rsidR="00474E35">
              <w:rPr>
                <w:rFonts w:asciiTheme="minorHAnsi" w:eastAsiaTheme="minorHAnsi" w:hAnsiTheme="minorHAnsi" w:cstheme="minorHAnsi"/>
                <w:sz w:val="20"/>
                <w:szCs w:val="20"/>
                <w:lang w:eastAsia="en-US"/>
              </w:rPr>
              <w:t>botnety</w:t>
            </w:r>
            <w:proofErr w:type="spellEnd"/>
          </w:p>
          <w:p w14:paraId="2484C243" w14:textId="77777777" w:rsidR="00474E35" w:rsidRDefault="00474E35" w:rsidP="00E04752">
            <w:pPr>
              <w:pStyle w:val="Akapitzlist"/>
              <w:numPr>
                <w:ilvl w:val="0"/>
                <w:numId w:val="17"/>
              </w:numPr>
              <w:rPr>
                <w:rFonts w:asciiTheme="minorHAnsi" w:eastAsiaTheme="minorHAnsi" w:hAnsiTheme="minorHAnsi" w:cstheme="minorHAnsi"/>
                <w:sz w:val="20"/>
                <w:szCs w:val="20"/>
                <w:lang w:eastAsia="en-US"/>
              </w:rPr>
            </w:pPr>
            <w:r>
              <w:rPr>
                <w:rFonts w:asciiTheme="minorHAnsi" w:eastAsiaTheme="minorHAnsi" w:hAnsiTheme="minorHAnsi" w:cstheme="minorHAnsi"/>
                <w:sz w:val="20"/>
                <w:szCs w:val="20"/>
                <w:lang w:eastAsia="en-US"/>
              </w:rPr>
              <w:t xml:space="preserve">Obsługa </w:t>
            </w:r>
            <w:proofErr w:type="spellStart"/>
            <w:r>
              <w:rPr>
                <w:rFonts w:asciiTheme="minorHAnsi" w:eastAsiaTheme="minorHAnsi" w:hAnsiTheme="minorHAnsi" w:cstheme="minorHAnsi"/>
                <w:sz w:val="20"/>
                <w:szCs w:val="20"/>
                <w:lang w:eastAsia="en-US"/>
              </w:rPr>
              <w:t>Safe</w:t>
            </w:r>
            <w:proofErr w:type="spellEnd"/>
            <w:r>
              <w:rPr>
                <w:rFonts w:asciiTheme="minorHAnsi" w:eastAsiaTheme="minorHAnsi" w:hAnsiTheme="minorHAnsi" w:cstheme="minorHAnsi"/>
                <w:sz w:val="20"/>
                <w:szCs w:val="20"/>
                <w:lang w:eastAsia="en-US"/>
              </w:rPr>
              <w:t xml:space="preserve"> </w:t>
            </w:r>
            <w:proofErr w:type="spellStart"/>
            <w:r>
              <w:rPr>
                <w:rFonts w:asciiTheme="minorHAnsi" w:eastAsiaTheme="minorHAnsi" w:hAnsiTheme="minorHAnsi" w:cstheme="minorHAnsi"/>
                <w:sz w:val="20"/>
                <w:szCs w:val="20"/>
                <w:lang w:eastAsia="en-US"/>
              </w:rPr>
              <w:t>Search</w:t>
            </w:r>
            <w:proofErr w:type="spellEnd"/>
          </w:p>
          <w:p w14:paraId="141D4D8C" w14:textId="77777777" w:rsidR="00474E35" w:rsidRPr="00474E35" w:rsidRDefault="00474E35" w:rsidP="00E04752">
            <w:pPr>
              <w:pStyle w:val="Akapitzlist"/>
              <w:numPr>
                <w:ilvl w:val="0"/>
                <w:numId w:val="17"/>
              </w:numPr>
              <w:rPr>
                <w:rFonts w:asciiTheme="minorHAnsi" w:eastAsiaTheme="minorHAnsi" w:hAnsiTheme="minorHAnsi" w:cstheme="minorHAnsi"/>
                <w:sz w:val="20"/>
                <w:szCs w:val="20"/>
                <w:lang w:eastAsia="en-US"/>
              </w:rPr>
            </w:pPr>
            <w:r>
              <w:rPr>
                <w:rFonts w:asciiTheme="minorHAnsi" w:eastAsiaTheme="minorHAnsi" w:hAnsiTheme="minorHAnsi" w:cstheme="minorHAnsi"/>
                <w:sz w:val="20"/>
                <w:szCs w:val="20"/>
                <w:lang w:eastAsia="en-US"/>
              </w:rPr>
              <w:t>Blokowanie i logowanie stron URL z określonymi słowami, które można budować przez wyrażenia regularne</w:t>
            </w:r>
          </w:p>
          <w:p w14:paraId="4334B918" w14:textId="77777777" w:rsidR="006A143A" w:rsidRPr="00A822DC" w:rsidRDefault="00E04752" w:rsidP="00E04752">
            <w:pPr>
              <w:pStyle w:val="Akapitzlist"/>
              <w:numPr>
                <w:ilvl w:val="0"/>
                <w:numId w:val="17"/>
              </w:numPr>
              <w:rPr>
                <w:rFonts w:asciiTheme="minorHAnsi" w:eastAsia="Microsoft YaHei" w:hAnsiTheme="minorHAnsi" w:cstheme="minorHAnsi"/>
                <w:sz w:val="20"/>
                <w:szCs w:val="20"/>
              </w:rPr>
            </w:pPr>
            <w:proofErr w:type="spellStart"/>
            <w:r w:rsidRPr="00A822DC">
              <w:rPr>
                <w:rFonts w:asciiTheme="minorHAnsi" w:eastAsiaTheme="minorHAnsi" w:hAnsiTheme="minorHAnsi" w:cstheme="minorHAnsi"/>
                <w:sz w:val="20"/>
                <w:szCs w:val="20"/>
                <w:lang w:val="en-US" w:eastAsia="en-US"/>
              </w:rPr>
              <w:t>Dostosowanie</w:t>
            </w:r>
            <w:proofErr w:type="spellEnd"/>
            <w:r w:rsidRPr="00A822DC">
              <w:rPr>
                <w:rFonts w:asciiTheme="minorHAnsi" w:eastAsiaTheme="minorHAnsi" w:hAnsiTheme="minorHAnsi" w:cstheme="minorHAnsi"/>
                <w:sz w:val="20"/>
                <w:szCs w:val="20"/>
                <w:lang w:val="en-US" w:eastAsia="en-US"/>
              </w:rPr>
              <w:t xml:space="preserve"> </w:t>
            </w:r>
            <w:proofErr w:type="spellStart"/>
            <w:r w:rsidRPr="00A822DC">
              <w:rPr>
                <w:rFonts w:asciiTheme="minorHAnsi" w:eastAsiaTheme="minorHAnsi" w:hAnsiTheme="minorHAnsi" w:cstheme="minorHAnsi"/>
                <w:sz w:val="20"/>
                <w:szCs w:val="20"/>
                <w:lang w:val="en-US" w:eastAsia="en-US"/>
              </w:rPr>
              <w:t>strony</w:t>
            </w:r>
            <w:proofErr w:type="spellEnd"/>
            <w:r w:rsidRPr="00A822DC">
              <w:rPr>
                <w:rFonts w:asciiTheme="minorHAnsi" w:eastAsiaTheme="minorHAnsi" w:hAnsiTheme="minorHAnsi" w:cstheme="minorHAnsi"/>
                <w:sz w:val="20"/>
                <w:szCs w:val="20"/>
                <w:lang w:val="en-US" w:eastAsia="en-US"/>
              </w:rPr>
              <w:t xml:space="preserve"> </w:t>
            </w:r>
            <w:proofErr w:type="spellStart"/>
            <w:r w:rsidRPr="00A822DC">
              <w:rPr>
                <w:rFonts w:asciiTheme="minorHAnsi" w:eastAsiaTheme="minorHAnsi" w:hAnsiTheme="minorHAnsi" w:cstheme="minorHAnsi"/>
                <w:sz w:val="20"/>
                <w:szCs w:val="20"/>
                <w:lang w:val="en-US" w:eastAsia="en-US"/>
              </w:rPr>
              <w:t>ostrzeżenia</w:t>
            </w:r>
            <w:proofErr w:type="spellEnd"/>
          </w:p>
        </w:tc>
        <w:tc>
          <w:tcPr>
            <w:tcW w:w="1796" w:type="dxa"/>
          </w:tcPr>
          <w:p w14:paraId="58ADA143" w14:textId="77777777" w:rsidR="00F84465" w:rsidRPr="00A822DC" w:rsidRDefault="00F84465" w:rsidP="00932337">
            <w:pPr>
              <w:jc w:val="center"/>
              <w:rPr>
                <w:rFonts w:cstheme="minorHAnsi"/>
                <w:b/>
                <w:bCs/>
                <w:sz w:val="20"/>
                <w:szCs w:val="20"/>
                <w:lang w:val="en-US"/>
              </w:rPr>
            </w:pPr>
          </w:p>
        </w:tc>
      </w:tr>
      <w:tr w:rsidR="00A822DC" w:rsidRPr="00474E35" w14:paraId="4F2F7649" w14:textId="77777777" w:rsidTr="00CE3BB3">
        <w:tc>
          <w:tcPr>
            <w:tcW w:w="1924" w:type="dxa"/>
            <w:vAlign w:val="center"/>
          </w:tcPr>
          <w:p w14:paraId="4A77F056" w14:textId="77777777" w:rsidR="006A143A" w:rsidRPr="00A822DC" w:rsidRDefault="00E04752"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lastRenderedPageBreak/>
              <w:t>Ochrona danych</w:t>
            </w:r>
          </w:p>
        </w:tc>
        <w:tc>
          <w:tcPr>
            <w:tcW w:w="5626" w:type="dxa"/>
          </w:tcPr>
          <w:p w14:paraId="764BE85C" w14:textId="77777777" w:rsidR="00E04752" w:rsidRPr="00A822DC" w:rsidRDefault="00E04752" w:rsidP="00E04752">
            <w:pPr>
              <w:pStyle w:val="Akapitzlist"/>
              <w:numPr>
                <w:ilvl w:val="0"/>
                <w:numId w:val="10"/>
              </w:numPr>
              <w:rPr>
                <w:rFonts w:asciiTheme="minorHAnsi" w:eastAsiaTheme="minorHAnsi" w:hAnsiTheme="minorHAnsi" w:cstheme="minorHAnsi"/>
                <w:sz w:val="20"/>
                <w:szCs w:val="20"/>
                <w:lang w:eastAsia="en-US"/>
              </w:rPr>
            </w:pPr>
            <w:r w:rsidRPr="00A822DC">
              <w:rPr>
                <w:rFonts w:asciiTheme="minorHAnsi" w:eastAsiaTheme="minorHAnsi" w:hAnsiTheme="minorHAnsi" w:cstheme="minorHAnsi"/>
                <w:sz w:val="20"/>
                <w:szCs w:val="20"/>
                <w:lang w:eastAsia="en-US"/>
              </w:rPr>
              <w:t xml:space="preserve">Kontrola transferu plików na podstawie typu pliku, rozmiaru i </w:t>
            </w:r>
            <w:r w:rsidR="00320485" w:rsidRPr="00A822DC">
              <w:rPr>
                <w:rFonts w:asciiTheme="minorHAnsi" w:eastAsiaTheme="minorHAnsi" w:hAnsiTheme="minorHAnsi" w:cstheme="minorHAnsi"/>
                <w:sz w:val="20"/>
                <w:szCs w:val="20"/>
              </w:rPr>
              <w:t>n</w:t>
            </w:r>
            <w:r w:rsidRPr="00A822DC">
              <w:rPr>
                <w:rFonts w:asciiTheme="minorHAnsi" w:eastAsiaTheme="minorHAnsi" w:hAnsiTheme="minorHAnsi" w:cstheme="minorHAnsi"/>
                <w:sz w:val="20"/>
                <w:szCs w:val="20"/>
              </w:rPr>
              <w:t>azw</w:t>
            </w:r>
            <w:r w:rsidR="00320485" w:rsidRPr="00A822DC">
              <w:rPr>
                <w:rFonts w:asciiTheme="minorHAnsi" w:eastAsiaTheme="minorHAnsi" w:hAnsiTheme="minorHAnsi" w:cstheme="minorHAnsi"/>
                <w:sz w:val="20"/>
                <w:szCs w:val="20"/>
              </w:rPr>
              <w:t>y</w:t>
            </w:r>
            <w:r w:rsidRPr="00A822DC">
              <w:rPr>
                <w:rFonts w:asciiTheme="minorHAnsi" w:eastAsiaTheme="minorHAnsi" w:hAnsiTheme="minorHAnsi" w:cstheme="minorHAnsi"/>
                <w:sz w:val="20"/>
                <w:szCs w:val="20"/>
              </w:rPr>
              <w:t xml:space="preserve"> </w:t>
            </w:r>
          </w:p>
          <w:p w14:paraId="591DF872" w14:textId="77777777" w:rsidR="00E04752" w:rsidRPr="00A822DC" w:rsidRDefault="00E04752" w:rsidP="006A143A">
            <w:pPr>
              <w:pStyle w:val="Akapitzlist"/>
              <w:numPr>
                <w:ilvl w:val="0"/>
                <w:numId w:val="10"/>
              </w:numPr>
              <w:rPr>
                <w:rFonts w:asciiTheme="minorHAnsi" w:eastAsiaTheme="minorHAnsi" w:hAnsiTheme="minorHAnsi" w:cstheme="minorHAnsi"/>
                <w:sz w:val="20"/>
                <w:szCs w:val="20"/>
                <w:lang w:eastAsia="en-US"/>
              </w:rPr>
            </w:pPr>
            <w:r w:rsidRPr="00A822DC">
              <w:rPr>
                <w:rFonts w:asciiTheme="minorHAnsi" w:eastAsiaTheme="minorHAnsi" w:hAnsiTheme="minorHAnsi" w:cstheme="minorHAnsi"/>
                <w:sz w:val="20"/>
                <w:szCs w:val="20"/>
              </w:rPr>
              <w:t>Identyfikacja protokołu pliku, w tym HTTP</w:t>
            </w:r>
            <w:r w:rsidRPr="00A822DC">
              <w:rPr>
                <w:rFonts w:asciiTheme="minorHAnsi" w:eastAsia="MS Gothic" w:hAnsiTheme="minorHAnsi" w:cstheme="minorHAnsi"/>
                <w:sz w:val="20"/>
                <w:szCs w:val="20"/>
                <w:lang w:val="en-US"/>
              </w:rPr>
              <w:t>、</w:t>
            </w:r>
            <w:r w:rsidRPr="00A822DC">
              <w:rPr>
                <w:rFonts w:asciiTheme="minorHAnsi" w:eastAsiaTheme="minorHAnsi" w:hAnsiTheme="minorHAnsi" w:cstheme="minorHAnsi"/>
                <w:sz w:val="20"/>
                <w:szCs w:val="20"/>
              </w:rPr>
              <w:t>FTP</w:t>
            </w:r>
            <w:r w:rsidRPr="00A822DC">
              <w:rPr>
                <w:rFonts w:asciiTheme="minorHAnsi" w:eastAsia="MS Gothic" w:hAnsiTheme="minorHAnsi" w:cstheme="minorHAnsi"/>
                <w:sz w:val="20"/>
                <w:szCs w:val="20"/>
                <w:lang w:val="en-US"/>
              </w:rPr>
              <w:t>、</w:t>
            </w:r>
            <w:r w:rsidRPr="00A822DC">
              <w:rPr>
                <w:rFonts w:asciiTheme="minorHAnsi" w:eastAsiaTheme="minorHAnsi" w:hAnsiTheme="minorHAnsi" w:cstheme="minorHAnsi"/>
                <w:sz w:val="20"/>
                <w:szCs w:val="20"/>
              </w:rPr>
              <w:t>SMTP, POP3</w:t>
            </w:r>
            <w:r w:rsidRPr="00A822DC">
              <w:rPr>
                <w:rFonts w:asciiTheme="minorHAnsi" w:eastAsia="MS Gothic" w:hAnsiTheme="minorHAnsi" w:cstheme="minorHAnsi"/>
                <w:sz w:val="20"/>
                <w:szCs w:val="20"/>
                <w:lang w:val="en-US"/>
              </w:rPr>
              <w:t>、</w:t>
            </w:r>
            <w:r w:rsidRPr="00A822DC">
              <w:rPr>
                <w:rFonts w:asciiTheme="minorHAnsi" w:eastAsiaTheme="minorHAnsi" w:hAnsiTheme="minorHAnsi" w:cstheme="minorHAnsi"/>
                <w:sz w:val="20"/>
                <w:szCs w:val="20"/>
              </w:rPr>
              <w:t>IMAP</w:t>
            </w:r>
          </w:p>
          <w:p w14:paraId="6DD12453" w14:textId="77777777" w:rsidR="00E04752" w:rsidRPr="00A822DC" w:rsidRDefault="00E04752" w:rsidP="006A143A">
            <w:pPr>
              <w:pStyle w:val="Akapitzlist"/>
              <w:numPr>
                <w:ilvl w:val="0"/>
                <w:numId w:val="10"/>
              </w:numPr>
              <w:rPr>
                <w:rFonts w:asciiTheme="minorHAnsi" w:eastAsia="Microsoft YaHei" w:hAnsiTheme="minorHAnsi" w:cstheme="minorHAnsi"/>
                <w:sz w:val="20"/>
                <w:szCs w:val="20"/>
              </w:rPr>
            </w:pPr>
            <w:r w:rsidRPr="00A822DC">
              <w:rPr>
                <w:rFonts w:asciiTheme="minorHAnsi" w:eastAsiaTheme="minorHAnsi" w:hAnsiTheme="minorHAnsi" w:cstheme="minorHAnsi"/>
                <w:sz w:val="20"/>
                <w:szCs w:val="20"/>
                <w:lang w:eastAsia="en-US"/>
              </w:rPr>
              <w:t xml:space="preserve">Obsługa </w:t>
            </w:r>
            <w:r w:rsidR="00320485" w:rsidRPr="00A822DC">
              <w:rPr>
                <w:rFonts w:asciiTheme="minorHAnsi" w:eastAsiaTheme="minorHAnsi" w:hAnsiTheme="minorHAnsi" w:cstheme="minorHAnsi"/>
                <w:sz w:val="20"/>
                <w:szCs w:val="20"/>
                <w:lang w:eastAsia="en-US"/>
              </w:rPr>
              <w:t xml:space="preserve">deszyfracji SSL </w:t>
            </w:r>
            <w:r w:rsidRPr="00A822DC">
              <w:rPr>
                <w:rFonts w:asciiTheme="minorHAnsi" w:eastAsiaTheme="minorHAnsi" w:hAnsiTheme="minorHAnsi" w:cstheme="minorHAnsi"/>
                <w:sz w:val="20"/>
                <w:szCs w:val="20"/>
                <w:lang w:eastAsia="en-US"/>
              </w:rPr>
              <w:t xml:space="preserve"> do filtrowania plików przesyłanych przez HTTPS, SMTPS, POP3S, IMAPS</w:t>
            </w:r>
          </w:p>
          <w:p w14:paraId="0B6B681C" w14:textId="77777777" w:rsidR="006A143A" w:rsidRPr="00A822DC" w:rsidRDefault="00E04752" w:rsidP="006A143A">
            <w:pPr>
              <w:pStyle w:val="Akapitzlist"/>
              <w:numPr>
                <w:ilvl w:val="0"/>
                <w:numId w:val="10"/>
              </w:numPr>
              <w:rPr>
                <w:rFonts w:asciiTheme="minorHAnsi" w:eastAsia="Microsoft YaHei" w:hAnsiTheme="minorHAnsi" w:cstheme="minorHAnsi"/>
                <w:sz w:val="20"/>
                <w:szCs w:val="20"/>
              </w:rPr>
            </w:pPr>
            <w:r w:rsidRPr="00A822DC">
              <w:rPr>
                <w:rFonts w:asciiTheme="minorHAnsi" w:eastAsiaTheme="minorHAnsi" w:hAnsiTheme="minorHAnsi" w:cstheme="minorHAnsi"/>
                <w:sz w:val="20"/>
                <w:szCs w:val="20"/>
                <w:lang w:eastAsia="en-US"/>
              </w:rPr>
              <w:t>Filtr</w:t>
            </w:r>
            <w:r w:rsidR="00320485" w:rsidRPr="00A822DC">
              <w:rPr>
                <w:rFonts w:asciiTheme="minorHAnsi" w:eastAsiaTheme="minorHAnsi" w:hAnsiTheme="minorHAnsi" w:cstheme="minorHAnsi"/>
                <w:sz w:val="20"/>
                <w:szCs w:val="20"/>
                <w:lang w:eastAsia="en-US"/>
              </w:rPr>
              <w:t xml:space="preserve">owanie </w:t>
            </w:r>
            <w:r w:rsidRPr="00A822DC">
              <w:rPr>
                <w:rFonts w:asciiTheme="minorHAnsi" w:eastAsiaTheme="minorHAnsi" w:hAnsiTheme="minorHAnsi" w:cstheme="minorHAnsi"/>
                <w:sz w:val="20"/>
                <w:szCs w:val="20"/>
                <w:lang w:eastAsia="en-US"/>
              </w:rPr>
              <w:t>plik</w:t>
            </w:r>
            <w:r w:rsidR="00320485" w:rsidRPr="00A822DC">
              <w:rPr>
                <w:rFonts w:asciiTheme="minorHAnsi" w:eastAsiaTheme="minorHAnsi" w:hAnsiTheme="minorHAnsi" w:cstheme="minorHAnsi"/>
                <w:sz w:val="20"/>
                <w:szCs w:val="20"/>
                <w:lang w:eastAsia="en-US"/>
              </w:rPr>
              <w:t>ów</w:t>
            </w:r>
            <w:r w:rsidRPr="00A822DC">
              <w:rPr>
                <w:rFonts w:asciiTheme="minorHAnsi" w:eastAsiaTheme="minorHAnsi" w:hAnsiTheme="minorHAnsi" w:cstheme="minorHAnsi"/>
                <w:sz w:val="20"/>
                <w:szCs w:val="20"/>
                <w:lang w:eastAsia="en-US"/>
              </w:rPr>
              <w:t xml:space="preserve"> przesyłan</w:t>
            </w:r>
            <w:r w:rsidR="00320485" w:rsidRPr="00A822DC">
              <w:rPr>
                <w:rFonts w:asciiTheme="minorHAnsi" w:eastAsiaTheme="minorHAnsi" w:hAnsiTheme="minorHAnsi" w:cstheme="minorHAnsi"/>
                <w:sz w:val="20"/>
                <w:szCs w:val="20"/>
                <w:lang w:eastAsia="en-US"/>
              </w:rPr>
              <w:t>ych</w:t>
            </w:r>
            <w:r w:rsidRPr="00A822DC">
              <w:rPr>
                <w:rFonts w:asciiTheme="minorHAnsi" w:eastAsiaTheme="minorHAnsi" w:hAnsiTheme="minorHAnsi" w:cstheme="minorHAnsi"/>
                <w:sz w:val="20"/>
                <w:szCs w:val="20"/>
                <w:lang w:eastAsia="en-US"/>
              </w:rPr>
              <w:t xml:space="preserve"> przez SMB</w:t>
            </w:r>
          </w:p>
        </w:tc>
        <w:tc>
          <w:tcPr>
            <w:tcW w:w="1796" w:type="dxa"/>
          </w:tcPr>
          <w:p w14:paraId="3285B9A3" w14:textId="77777777" w:rsidR="006A143A" w:rsidRPr="00A822DC" w:rsidRDefault="006A143A" w:rsidP="00932337">
            <w:pPr>
              <w:jc w:val="center"/>
              <w:rPr>
                <w:rFonts w:cstheme="minorHAnsi"/>
                <w:b/>
                <w:bCs/>
                <w:sz w:val="20"/>
                <w:szCs w:val="20"/>
              </w:rPr>
            </w:pPr>
          </w:p>
        </w:tc>
      </w:tr>
      <w:tr w:rsidR="00A822DC" w:rsidRPr="00474E35" w14:paraId="242DF62C" w14:textId="77777777" w:rsidTr="00CE3BB3">
        <w:tc>
          <w:tcPr>
            <w:tcW w:w="1924" w:type="dxa"/>
            <w:vAlign w:val="center"/>
          </w:tcPr>
          <w:p w14:paraId="6AD9A0B7" w14:textId="77777777" w:rsidR="00F84465" w:rsidRPr="00A822DC" w:rsidRDefault="00E04752" w:rsidP="00932337">
            <w:pPr>
              <w:pStyle w:val="Akapitzlist"/>
              <w:ind w:left="0"/>
              <w:jc w:val="center"/>
              <w:rPr>
                <w:rFonts w:asciiTheme="minorHAnsi" w:hAnsiTheme="minorHAnsi" w:cstheme="minorHAnsi"/>
                <w:sz w:val="20"/>
                <w:szCs w:val="20"/>
                <w:highlight w:val="yellow"/>
              </w:rPr>
            </w:pPr>
            <w:r w:rsidRPr="00A822DC">
              <w:rPr>
                <w:rFonts w:asciiTheme="minorHAnsi" w:hAnsiTheme="minorHAnsi" w:cstheme="minorHAnsi"/>
                <w:sz w:val="20"/>
                <w:szCs w:val="20"/>
              </w:rPr>
              <w:t>Reputacja IP</w:t>
            </w:r>
          </w:p>
        </w:tc>
        <w:tc>
          <w:tcPr>
            <w:tcW w:w="5626" w:type="dxa"/>
            <w:shd w:val="clear" w:color="auto" w:fill="auto"/>
          </w:tcPr>
          <w:p w14:paraId="39F77049" w14:textId="77777777" w:rsidR="00E04752" w:rsidRPr="00A822DC" w:rsidRDefault="00E04752" w:rsidP="00F84465">
            <w:pPr>
              <w:pStyle w:val="Akapitzlist"/>
              <w:numPr>
                <w:ilvl w:val="0"/>
                <w:numId w:val="3"/>
              </w:numPr>
              <w:rPr>
                <w:rFonts w:asciiTheme="minorHAnsi" w:hAnsiTheme="minorHAnsi" w:cstheme="minorHAnsi"/>
                <w:sz w:val="20"/>
                <w:szCs w:val="20"/>
              </w:rPr>
            </w:pPr>
            <w:proofErr w:type="spellStart"/>
            <w:r w:rsidRPr="00A822DC">
              <w:rPr>
                <w:rFonts w:asciiTheme="minorHAnsi" w:hAnsiTheme="minorHAnsi" w:cstheme="minorHAnsi"/>
                <w:sz w:val="20"/>
                <w:szCs w:val="20"/>
              </w:rPr>
              <w:t>Identyfikuj</w:t>
            </w:r>
            <w:r w:rsidR="00320485" w:rsidRPr="00A822DC">
              <w:rPr>
                <w:rFonts w:asciiTheme="minorHAnsi" w:hAnsiTheme="minorHAnsi" w:cstheme="minorHAnsi"/>
                <w:sz w:val="20"/>
                <w:szCs w:val="20"/>
              </w:rPr>
              <w:t>a</w:t>
            </w:r>
            <w:proofErr w:type="spellEnd"/>
            <w:r w:rsidRPr="00A822DC">
              <w:rPr>
                <w:rFonts w:asciiTheme="minorHAnsi" w:hAnsiTheme="minorHAnsi" w:cstheme="minorHAnsi"/>
                <w:sz w:val="20"/>
                <w:szCs w:val="20"/>
              </w:rPr>
              <w:t xml:space="preserve"> i filtr</w:t>
            </w:r>
            <w:r w:rsidR="00320485" w:rsidRPr="00A822DC">
              <w:rPr>
                <w:rFonts w:asciiTheme="minorHAnsi" w:hAnsiTheme="minorHAnsi" w:cstheme="minorHAnsi"/>
                <w:sz w:val="20"/>
                <w:szCs w:val="20"/>
              </w:rPr>
              <w:t>owanie</w:t>
            </w:r>
            <w:r w:rsidRPr="00A822DC">
              <w:rPr>
                <w:rFonts w:asciiTheme="minorHAnsi" w:hAnsiTheme="minorHAnsi" w:cstheme="minorHAnsi"/>
                <w:sz w:val="20"/>
                <w:szCs w:val="20"/>
              </w:rPr>
              <w:t xml:space="preserve"> ruch</w:t>
            </w:r>
            <w:r w:rsidR="00320485" w:rsidRPr="00A822DC">
              <w:rPr>
                <w:rFonts w:asciiTheme="minorHAnsi" w:hAnsiTheme="minorHAnsi" w:cstheme="minorHAnsi"/>
                <w:sz w:val="20"/>
                <w:szCs w:val="20"/>
              </w:rPr>
              <w:t>u</w:t>
            </w:r>
            <w:r w:rsidRPr="00A822DC">
              <w:rPr>
                <w:rFonts w:asciiTheme="minorHAnsi" w:hAnsiTheme="minorHAnsi" w:cstheme="minorHAnsi"/>
                <w:sz w:val="20"/>
                <w:szCs w:val="20"/>
              </w:rPr>
              <w:t xml:space="preserve"> z ryzykownych adresów IP, takich jak hosty </w:t>
            </w:r>
            <w:proofErr w:type="spellStart"/>
            <w:r w:rsidRPr="00A822DC">
              <w:rPr>
                <w:rFonts w:asciiTheme="minorHAnsi" w:hAnsiTheme="minorHAnsi" w:cstheme="minorHAnsi"/>
                <w:sz w:val="20"/>
                <w:szCs w:val="20"/>
              </w:rPr>
              <w:t>botnet</w:t>
            </w:r>
            <w:proofErr w:type="spellEnd"/>
            <w:r w:rsidRPr="00A822DC">
              <w:rPr>
                <w:rFonts w:asciiTheme="minorHAnsi" w:hAnsiTheme="minorHAnsi" w:cstheme="minorHAnsi"/>
                <w:sz w:val="20"/>
                <w:szCs w:val="20"/>
              </w:rPr>
              <w:t>, spamerzy, węzły Tor,</w:t>
            </w:r>
            <w:r w:rsidR="00524013" w:rsidRPr="00A822DC">
              <w:rPr>
                <w:rFonts w:asciiTheme="minorHAnsi" w:hAnsiTheme="minorHAnsi" w:cstheme="minorHAnsi"/>
                <w:sz w:val="20"/>
                <w:szCs w:val="20"/>
              </w:rPr>
              <w:t xml:space="preserve"> </w:t>
            </w:r>
            <w:r w:rsidRPr="00A822DC">
              <w:rPr>
                <w:rFonts w:asciiTheme="minorHAnsi" w:hAnsiTheme="minorHAnsi" w:cstheme="minorHAnsi"/>
                <w:sz w:val="20"/>
                <w:szCs w:val="20"/>
              </w:rPr>
              <w:t xml:space="preserve">podejrzane hosty i </w:t>
            </w:r>
            <w:r w:rsidR="00524013" w:rsidRPr="00A822DC">
              <w:rPr>
                <w:rFonts w:asciiTheme="minorHAnsi" w:hAnsiTheme="minorHAnsi" w:cstheme="minorHAnsi"/>
                <w:sz w:val="20"/>
                <w:szCs w:val="20"/>
              </w:rPr>
              <w:t xml:space="preserve">adresy IP </w:t>
            </w:r>
            <w:r w:rsidRPr="00A822DC">
              <w:rPr>
                <w:rFonts w:asciiTheme="minorHAnsi" w:hAnsiTheme="minorHAnsi" w:cstheme="minorHAnsi"/>
                <w:sz w:val="20"/>
                <w:szCs w:val="20"/>
              </w:rPr>
              <w:t xml:space="preserve">atakujące metodą </w:t>
            </w:r>
            <w:proofErr w:type="spellStart"/>
            <w:r w:rsidRPr="00A822DC">
              <w:rPr>
                <w:rFonts w:asciiTheme="minorHAnsi" w:hAnsiTheme="minorHAnsi" w:cstheme="minorHAnsi"/>
                <w:sz w:val="20"/>
                <w:szCs w:val="20"/>
              </w:rPr>
              <w:t>brute</w:t>
            </w:r>
            <w:proofErr w:type="spellEnd"/>
            <w:r w:rsidRPr="00A822DC">
              <w:rPr>
                <w:rFonts w:asciiTheme="minorHAnsi" w:hAnsiTheme="minorHAnsi" w:cstheme="minorHAnsi"/>
                <w:sz w:val="20"/>
                <w:szCs w:val="20"/>
              </w:rPr>
              <w:t xml:space="preserve"> </w:t>
            </w:r>
            <w:proofErr w:type="spellStart"/>
            <w:r w:rsidRPr="00A822DC">
              <w:rPr>
                <w:rFonts w:asciiTheme="minorHAnsi" w:hAnsiTheme="minorHAnsi" w:cstheme="minorHAnsi"/>
                <w:sz w:val="20"/>
                <w:szCs w:val="20"/>
              </w:rPr>
              <w:t>force</w:t>
            </w:r>
            <w:proofErr w:type="spellEnd"/>
          </w:p>
          <w:p w14:paraId="649B7842" w14:textId="77777777" w:rsidR="00F84465" w:rsidRPr="00A822DC" w:rsidRDefault="00E04752" w:rsidP="00F84465">
            <w:pPr>
              <w:pStyle w:val="Akapitzlist"/>
              <w:numPr>
                <w:ilvl w:val="0"/>
                <w:numId w:val="3"/>
              </w:numPr>
              <w:rPr>
                <w:rFonts w:asciiTheme="minorHAnsi" w:hAnsiTheme="minorHAnsi" w:cstheme="minorHAnsi"/>
                <w:sz w:val="20"/>
                <w:szCs w:val="20"/>
              </w:rPr>
            </w:pPr>
            <w:r w:rsidRPr="00A822DC">
              <w:rPr>
                <w:rFonts w:asciiTheme="minorHAnsi" w:hAnsiTheme="minorHAnsi" w:cstheme="minorHAnsi"/>
                <w:sz w:val="20"/>
                <w:szCs w:val="20"/>
              </w:rPr>
              <w:t>Logowanie, odrzucanie pakietów lub blokowanie dla różnych rodzajów ryzykownego ruchu IP</w:t>
            </w:r>
          </w:p>
        </w:tc>
        <w:tc>
          <w:tcPr>
            <w:tcW w:w="1796" w:type="dxa"/>
          </w:tcPr>
          <w:p w14:paraId="3B6170B7" w14:textId="77777777" w:rsidR="00F84465" w:rsidRPr="00A822DC" w:rsidRDefault="00F84465" w:rsidP="00932337">
            <w:pPr>
              <w:jc w:val="center"/>
              <w:rPr>
                <w:rFonts w:cstheme="minorHAnsi"/>
                <w:b/>
                <w:bCs/>
                <w:sz w:val="20"/>
                <w:szCs w:val="20"/>
              </w:rPr>
            </w:pPr>
          </w:p>
        </w:tc>
      </w:tr>
      <w:tr w:rsidR="00A822DC" w:rsidRPr="00A822DC" w14:paraId="3599564A" w14:textId="77777777" w:rsidTr="00CE3BB3">
        <w:tc>
          <w:tcPr>
            <w:tcW w:w="1924" w:type="dxa"/>
            <w:vAlign w:val="center"/>
          </w:tcPr>
          <w:p w14:paraId="1249B9B9" w14:textId="77777777" w:rsidR="006A143A" w:rsidRPr="00A822DC" w:rsidRDefault="00E04752"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t xml:space="preserve">Zapobieganie </w:t>
            </w:r>
            <w:proofErr w:type="spellStart"/>
            <w:r w:rsidRPr="00A822DC">
              <w:rPr>
                <w:rFonts w:asciiTheme="minorHAnsi" w:hAnsiTheme="minorHAnsi" w:cstheme="minorHAnsi"/>
                <w:sz w:val="20"/>
                <w:szCs w:val="20"/>
              </w:rPr>
              <w:t>botnetom</w:t>
            </w:r>
            <w:proofErr w:type="spellEnd"/>
          </w:p>
        </w:tc>
        <w:tc>
          <w:tcPr>
            <w:tcW w:w="5626" w:type="dxa"/>
            <w:shd w:val="clear" w:color="auto" w:fill="auto"/>
          </w:tcPr>
          <w:p w14:paraId="3166A97A" w14:textId="77777777" w:rsidR="00E04752" w:rsidRPr="00A822DC" w:rsidRDefault="00524013" w:rsidP="00524013">
            <w:pPr>
              <w:pStyle w:val="Akapitzlist"/>
              <w:numPr>
                <w:ilvl w:val="0"/>
                <w:numId w:val="15"/>
              </w:numPr>
              <w:rPr>
                <w:rFonts w:asciiTheme="minorHAnsi" w:eastAsia="Microsoft YaHei" w:hAnsiTheme="minorHAnsi" w:cstheme="minorHAnsi"/>
                <w:sz w:val="20"/>
                <w:szCs w:val="20"/>
              </w:rPr>
            </w:pPr>
            <w:r w:rsidRPr="00A822DC">
              <w:rPr>
                <w:rFonts w:asciiTheme="minorHAnsi" w:eastAsia="Microsoft YaHei" w:hAnsiTheme="minorHAnsi" w:cstheme="minorHAnsi"/>
                <w:sz w:val="20"/>
                <w:szCs w:val="20"/>
              </w:rPr>
              <w:t>Wykrywanie</w:t>
            </w:r>
            <w:r w:rsidR="00E04752" w:rsidRPr="00A822DC">
              <w:rPr>
                <w:rFonts w:asciiTheme="minorHAnsi" w:eastAsia="Microsoft YaHei" w:hAnsiTheme="minorHAnsi" w:cstheme="minorHAnsi"/>
                <w:sz w:val="20"/>
                <w:szCs w:val="20"/>
              </w:rPr>
              <w:t xml:space="preserve"> intranetowy</w:t>
            </w:r>
            <w:r w:rsidRPr="00A822DC">
              <w:rPr>
                <w:rFonts w:asciiTheme="minorHAnsi" w:eastAsia="Microsoft YaHei" w:hAnsiTheme="minorHAnsi" w:cstheme="minorHAnsi"/>
                <w:sz w:val="20"/>
                <w:szCs w:val="20"/>
              </w:rPr>
              <w:t>ch</w:t>
            </w:r>
            <w:r w:rsidR="00E04752" w:rsidRPr="00A822DC">
              <w:rPr>
                <w:rFonts w:asciiTheme="minorHAnsi" w:eastAsia="Microsoft YaHei" w:hAnsiTheme="minorHAnsi" w:cstheme="minorHAnsi"/>
                <w:sz w:val="20"/>
                <w:szCs w:val="20"/>
              </w:rPr>
              <w:t xml:space="preserve"> </w:t>
            </w:r>
            <w:proofErr w:type="spellStart"/>
            <w:r w:rsidR="00E04752" w:rsidRPr="00A822DC">
              <w:rPr>
                <w:rFonts w:asciiTheme="minorHAnsi" w:eastAsia="Microsoft YaHei" w:hAnsiTheme="minorHAnsi" w:cstheme="minorHAnsi"/>
                <w:sz w:val="20"/>
                <w:szCs w:val="20"/>
              </w:rPr>
              <w:t>host</w:t>
            </w:r>
            <w:r w:rsidRPr="00A822DC">
              <w:rPr>
                <w:rFonts w:asciiTheme="minorHAnsi" w:eastAsia="Microsoft YaHei" w:hAnsiTheme="minorHAnsi" w:cstheme="minorHAnsi"/>
                <w:sz w:val="20"/>
                <w:szCs w:val="20"/>
              </w:rPr>
              <w:t>ó</w:t>
            </w:r>
            <w:proofErr w:type="spellEnd"/>
            <w:r w:rsidR="00E04752" w:rsidRPr="00A822DC">
              <w:rPr>
                <w:rFonts w:asciiTheme="minorHAnsi" w:eastAsia="Microsoft YaHei" w:hAnsiTheme="minorHAnsi" w:cstheme="minorHAnsi"/>
                <w:sz w:val="20"/>
                <w:szCs w:val="20"/>
              </w:rPr>
              <w:t xml:space="preserve"> </w:t>
            </w:r>
            <w:proofErr w:type="spellStart"/>
            <w:r w:rsidR="00E04752" w:rsidRPr="00A822DC">
              <w:rPr>
                <w:rFonts w:asciiTheme="minorHAnsi" w:eastAsia="Microsoft YaHei" w:hAnsiTheme="minorHAnsi" w:cstheme="minorHAnsi"/>
                <w:sz w:val="20"/>
                <w:szCs w:val="20"/>
              </w:rPr>
              <w:t>botnetu</w:t>
            </w:r>
            <w:proofErr w:type="spellEnd"/>
            <w:r w:rsidR="00E04752" w:rsidRPr="00A822DC">
              <w:rPr>
                <w:rFonts w:asciiTheme="minorHAnsi" w:eastAsia="Microsoft YaHei" w:hAnsiTheme="minorHAnsi" w:cstheme="minorHAnsi"/>
                <w:sz w:val="20"/>
                <w:szCs w:val="20"/>
              </w:rPr>
              <w:t xml:space="preserve">, monitorując </w:t>
            </w:r>
            <w:r w:rsidRPr="00A822DC">
              <w:rPr>
                <w:rFonts w:asciiTheme="minorHAnsi" w:eastAsia="Microsoft YaHei" w:hAnsiTheme="minorHAnsi" w:cstheme="minorHAnsi"/>
                <w:sz w:val="20"/>
                <w:szCs w:val="20"/>
              </w:rPr>
              <w:t xml:space="preserve">połączenia </w:t>
            </w:r>
            <w:r w:rsidR="00E04752" w:rsidRPr="00A822DC">
              <w:rPr>
                <w:rFonts w:asciiTheme="minorHAnsi" w:eastAsia="Microsoft YaHei" w:hAnsiTheme="minorHAnsi" w:cstheme="minorHAnsi"/>
                <w:sz w:val="20"/>
                <w:szCs w:val="20"/>
              </w:rPr>
              <w:t>C&amp;C</w:t>
            </w:r>
            <w:r w:rsidRPr="00A822DC">
              <w:rPr>
                <w:rFonts w:asciiTheme="minorHAnsi" w:eastAsia="Microsoft YaHei" w:hAnsiTheme="minorHAnsi" w:cstheme="minorHAnsi"/>
                <w:sz w:val="20"/>
                <w:szCs w:val="20"/>
              </w:rPr>
              <w:t xml:space="preserve"> </w:t>
            </w:r>
            <w:r w:rsidR="00E04752" w:rsidRPr="00A822DC">
              <w:rPr>
                <w:rFonts w:asciiTheme="minorHAnsi" w:eastAsia="Microsoft YaHei" w:hAnsiTheme="minorHAnsi" w:cstheme="minorHAnsi"/>
                <w:sz w:val="20"/>
                <w:szCs w:val="20"/>
              </w:rPr>
              <w:t>i blokowani</w:t>
            </w:r>
            <w:r w:rsidRPr="00A822DC">
              <w:rPr>
                <w:rFonts w:asciiTheme="minorHAnsi" w:eastAsia="Microsoft YaHei" w:hAnsiTheme="minorHAnsi" w:cstheme="minorHAnsi"/>
                <w:sz w:val="20"/>
                <w:szCs w:val="20"/>
              </w:rPr>
              <w:t>e</w:t>
            </w:r>
            <w:r w:rsidR="00E04752" w:rsidRPr="00A822DC">
              <w:rPr>
                <w:rFonts w:asciiTheme="minorHAnsi" w:eastAsia="Microsoft YaHei" w:hAnsiTheme="minorHAnsi" w:cstheme="minorHAnsi"/>
                <w:sz w:val="20"/>
                <w:szCs w:val="20"/>
              </w:rPr>
              <w:t xml:space="preserve"> dalszych zaawansowanych zagrożeń</w:t>
            </w:r>
            <w:r w:rsidRPr="00A822DC">
              <w:rPr>
                <w:rFonts w:asciiTheme="minorHAnsi" w:eastAsia="Microsoft YaHei" w:hAnsiTheme="minorHAnsi" w:cstheme="minorHAnsi"/>
                <w:sz w:val="20"/>
                <w:szCs w:val="20"/>
              </w:rPr>
              <w:t xml:space="preserve"> </w:t>
            </w:r>
            <w:r w:rsidR="00E04752" w:rsidRPr="00A822DC">
              <w:rPr>
                <w:rFonts w:asciiTheme="minorHAnsi" w:eastAsia="Microsoft YaHei" w:hAnsiTheme="minorHAnsi" w:cstheme="minorHAnsi"/>
                <w:sz w:val="20"/>
                <w:szCs w:val="20"/>
              </w:rPr>
              <w:t xml:space="preserve">takich jak </w:t>
            </w:r>
            <w:proofErr w:type="spellStart"/>
            <w:r w:rsidR="00E04752" w:rsidRPr="00A822DC">
              <w:rPr>
                <w:rFonts w:asciiTheme="minorHAnsi" w:eastAsia="Microsoft YaHei" w:hAnsiTheme="minorHAnsi" w:cstheme="minorHAnsi"/>
                <w:sz w:val="20"/>
                <w:szCs w:val="20"/>
              </w:rPr>
              <w:t>botnet</w:t>
            </w:r>
            <w:proofErr w:type="spellEnd"/>
            <w:r w:rsidR="00E04752" w:rsidRPr="00A822DC">
              <w:rPr>
                <w:rFonts w:asciiTheme="minorHAnsi" w:eastAsia="Microsoft YaHei" w:hAnsiTheme="minorHAnsi" w:cstheme="minorHAnsi"/>
                <w:sz w:val="20"/>
                <w:szCs w:val="20"/>
              </w:rPr>
              <w:t xml:space="preserve"> i oprogramowanie </w:t>
            </w:r>
            <w:proofErr w:type="spellStart"/>
            <w:r w:rsidR="00E04752" w:rsidRPr="00A822DC">
              <w:rPr>
                <w:rFonts w:asciiTheme="minorHAnsi" w:eastAsia="Microsoft YaHei" w:hAnsiTheme="minorHAnsi" w:cstheme="minorHAnsi"/>
                <w:sz w:val="20"/>
                <w:szCs w:val="20"/>
              </w:rPr>
              <w:t>ransomware</w:t>
            </w:r>
            <w:proofErr w:type="spellEnd"/>
          </w:p>
          <w:p w14:paraId="4A807ACC" w14:textId="77777777" w:rsidR="006A143A" w:rsidRPr="00A822DC" w:rsidRDefault="00E04752" w:rsidP="00E04752">
            <w:pPr>
              <w:pStyle w:val="Akapitzlist"/>
              <w:numPr>
                <w:ilvl w:val="0"/>
                <w:numId w:val="15"/>
              </w:numPr>
              <w:rPr>
                <w:rFonts w:asciiTheme="minorHAnsi" w:eastAsia="Microsoft YaHei" w:hAnsiTheme="minorHAnsi" w:cstheme="minorHAnsi"/>
                <w:sz w:val="20"/>
                <w:szCs w:val="20"/>
              </w:rPr>
            </w:pPr>
            <w:r w:rsidRPr="00A822DC">
              <w:rPr>
                <w:rFonts w:asciiTheme="minorHAnsi" w:eastAsia="Microsoft YaHei" w:hAnsiTheme="minorHAnsi" w:cstheme="minorHAnsi"/>
                <w:sz w:val="20"/>
                <w:szCs w:val="20"/>
              </w:rPr>
              <w:t xml:space="preserve">Wsparcie </w:t>
            </w:r>
            <w:r w:rsidR="006A143A" w:rsidRPr="00A822DC">
              <w:rPr>
                <w:rFonts w:asciiTheme="minorHAnsi" w:eastAsia="Microsoft YaHei" w:hAnsiTheme="minorHAnsi" w:cstheme="minorHAnsi"/>
                <w:sz w:val="20"/>
                <w:szCs w:val="20"/>
              </w:rPr>
              <w:t xml:space="preserve">DNS </w:t>
            </w:r>
            <w:proofErr w:type="spellStart"/>
            <w:r w:rsidR="006A143A" w:rsidRPr="00A822DC">
              <w:rPr>
                <w:rFonts w:asciiTheme="minorHAnsi" w:eastAsia="Microsoft YaHei" w:hAnsiTheme="minorHAnsi" w:cstheme="minorHAnsi"/>
                <w:sz w:val="20"/>
                <w:szCs w:val="20"/>
              </w:rPr>
              <w:t>sinkhole</w:t>
            </w:r>
            <w:proofErr w:type="spellEnd"/>
          </w:p>
          <w:p w14:paraId="3DF3B6E8" w14:textId="77777777" w:rsidR="006A143A" w:rsidRPr="00A822DC" w:rsidRDefault="00E04752" w:rsidP="006A143A">
            <w:pPr>
              <w:pStyle w:val="Akapitzlist"/>
              <w:numPr>
                <w:ilvl w:val="0"/>
                <w:numId w:val="15"/>
              </w:numPr>
              <w:rPr>
                <w:rFonts w:asciiTheme="minorHAnsi" w:eastAsia="Microsoft YaHei" w:hAnsiTheme="minorHAnsi" w:cstheme="minorHAnsi"/>
                <w:sz w:val="20"/>
                <w:szCs w:val="20"/>
              </w:rPr>
            </w:pPr>
            <w:r w:rsidRPr="00A822DC">
              <w:rPr>
                <w:rFonts w:asciiTheme="minorHAnsi" w:eastAsia="Microsoft YaHei" w:hAnsiTheme="minorHAnsi" w:cstheme="minorHAnsi"/>
                <w:sz w:val="20"/>
                <w:szCs w:val="20"/>
              </w:rPr>
              <w:t xml:space="preserve">Wsparcie wykrywania </w:t>
            </w:r>
            <w:r w:rsidR="00524013" w:rsidRPr="00A822DC">
              <w:rPr>
                <w:rFonts w:asciiTheme="minorHAnsi" w:eastAsia="Microsoft YaHei" w:hAnsiTheme="minorHAnsi" w:cstheme="minorHAnsi"/>
                <w:sz w:val="20"/>
                <w:szCs w:val="20"/>
              </w:rPr>
              <w:t>t</w:t>
            </w:r>
            <w:r w:rsidRPr="00A822DC">
              <w:rPr>
                <w:rFonts w:asciiTheme="minorHAnsi" w:eastAsia="Microsoft YaHei" w:hAnsiTheme="minorHAnsi" w:cstheme="minorHAnsi"/>
                <w:sz w:val="20"/>
                <w:szCs w:val="20"/>
              </w:rPr>
              <w:t xml:space="preserve">unelowania </w:t>
            </w:r>
            <w:r w:rsidR="006A143A" w:rsidRPr="00A822DC">
              <w:rPr>
                <w:rFonts w:asciiTheme="minorHAnsi" w:eastAsia="Microsoft YaHei" w:hAnsiTheme="minorHAnsi" w:cstheme="minorHAnsi"/>
                <w:sz w:val="20"/>
                <w:szCs w:val="20"/>
              </w:rPr>
              <w:t xml:space="preserve">DNS </w:t>
            </w:r>
          </w:p>
          <w:p w14:paraId="49BCB11B" w14:textId="77777777" w:rsidR="006A143A" w:rsidRPr="00A822DC" w:rsidRDefault="00920A42" w:rsidP="006A143A">
            <w:pPr>
              <w:pStyle w:val="Akapitzlist"/>
              <w:numPr>
                <w:ilvl w:val="0"/>
                <w:numId w:val="15"/>
              </w:numPr>
              <w:rPr>
                <w:rFonts w:asciiTheme="minorHAnsi" w:eastAsia="Microsoft YaHei" w:hAnsiTheme="minorHAnsi" w:cstheme="minorHAnsi"/>
                <w:sz w:val="20"/>
                <w:szCs w:val="20"/>
              </w:rPr>
            </w:pPr>
            <w:r w:rsidRPr="00A822DC">
              <w:rPr>
                <w:rFonts w:asciiTheme="minorHAnsi" w:eastAsia="Microsoft YaHei" w:hAnsiTheme="minorHAnsi" w:cstheme="minorHAnsi"/>
                <w:sz w:val="20"/>
                <w:szCs w:val="20"/>
              </w:rPr>
              <w:t xml:space="preserve">Wyrywanie i blokowanie </w:t>
            </w:r>
            <w:r w:rsidR="006A143A" w:rsidRPr="00A822DC">
              <w:rPr>
                <w:rFonts w:asciiTheme="minorHAnsi" w:eastAsia="Microsoft YaHei" w:hAnsiTheme="minorHAnsi" w:cstheme="minorHAnsi"/>
                <w:sz w:val="20"/>
                <w:szCs w:val="20"/>
              </w:rPr>
              <w:t>DGA</w:t>
            </w:r>
          </w:p>
        </w:tc>
        <w:tc>
          <w:tcPr>
            <w:tcW w:w="1796" w:type="dxa"/>
          </w:tcPr>
          <w:p w14:paraId="66E335F1" w14:textId="77777777" w:rsidR="006A143A" w:rsidRPr="00A822DC" w:rsidRDefault="006A143A" w:rsidP="00932337">
            <w:pPr>
              <w:jc w:val="center"/>
              <w:rPr>
                <w:rFonts w:cstheme="minorHAnsi"/>
                <w:b/>
                <w:bCs/>
                <w:sz w:val="20"/>
                <w:szCs w:val="20"/>
                <w:lang w:val="en-US"/>
              </w:rPr>
            </w:pPr>
          </w:p>
        </w:tc>
      </w:tr>
      <w:tr w:rsidR="00A822DC" w:rsidRPr="00474E35" w14:paraId="3EA93DDF" w14:textId="77777777" w:rsidTr="00CE3BB3">
        <w:tc>
          <w:tcPr>
            <w:tcW w:w="1924" w:type="dxa"/>
            <w:vAlign w:val="center"/>
          </w:tcPr>
          <w:p w14:paraId="56901266" w14:textId="77777777" w:rsidR="006A143A" w:rsidRPr="00A822DC" w:rsidRDefault="006A143A" w:rsidP="00932337">
            <w:pPr>
              <w:pStyle w:val="Akapitzlist"/>
              <w:ind w:left="0"/>
              <w:jc w:val="center"/>
              <w:rPr>
                <w:rFonts w:asciiTheme="minorHAnsi" w:hAnsiTheme="minorHAnsi" w:cstheme="minorHAnsi"/>
                <w:sz w:val="20"/>
                <w:szCs w:val="20"/>
              </w:rPr>
            </w:pPr>
            <w:proofErr w:type="spellStart"/>
            <w:r w:rsidRPr="00A822DC">
              <w:rPr>
                <w:rFonts w:asciiTheme="minorHAnsi" w:hAnsiTheme="minorHAnsi" w:cstheme="minorHAnsi"/>
                <w:sz w:val="20"/>
                <w:szCs w:val="20"/>
              </w:rPr>
              <w:t>Cloud</w:t>
            </w:r>
            <w:proofErr w:type="spellEnd"/>
            <w:r w:rsidRPr="00A822DC">
              <w:rPr>
                <w:rFonts w:asciiTheme="minorHAnsi" w:hAnsiTheme="minorHAnsi" w:cstheme="minorHAnsi"/>
                <w:sz w:val="20"/>
                <w:szCs w:val="20"/>
              </w:rPr>
              <w:t xml:space="preserve"> </w:t>
            </w:r>
            <w:proofErr w:type="spellStart"/>
            <w:r w:rsidRPr="00A822DC">
              <w:rPr>
                <w:rFonts w:asciiTheme="minorHAnsi" w:hAnsiTheme="minorHAnsi" w:cstheme="minorHAnsi"/>
                <w:sz w:val="20"/>
                <w:szCs w:val="20"/>
              </w:rPr>
              <w:t>Sandbox</w:t>
            </w:r>
            <w:proofErr w:type="spellEnd"/>
            <w:r w:rsidRPr="00A822DC">
              <w:rPr>
                <w:rFonts w:asciiTheme="minorHAnsi" w:hAnsiTheme="minorHAnsi" w:cstheme="minorHAnsi"/>
                <w:sz w:val="20"/>
                <w:szCs w:val="20"/>
              </w:rPr>
              <w:t xml:space="preserve"> </w:t>
            </w:r>
          </w:p>
        </w:tc>
        <w:tc>
          <w:tcPr>
            <w:tcW w:w="5626" w:type="dxa"/>
            <w:shd w:val="clear" w:color="auto" w:fill="auto"/>
          </w:tcPr>
          <w:p w14:paraId="701EB1C3" w14:textId="77777777" w:rsidR="00920A42" w:rsidRPr="00A822DC" w:rsidRDefault="00920A42" w:rsidP="006A143A">
            <w:pPr>
              <w:pStyle w:val="Akapitzlist"/>
              <w:numPr>
                <w:ilvl w:val="0"/>
                <w:numId w:val="14"/>
              </w:numPr>
              <w:rPr>
                <w:rFonts w:asciiTheme="minorHAnsi" w:eastAsia="Microsoft YaHei" w:hAnsiTheme="minorHAnsi" w:cstheme="minorHAnsi"/>
                <w:sz w:val="20"/>
                <w:szCs w:val="20"/>
              </w:rPr>
            </w:pPr>
            <w:r w:rsidRPr="00A822DC">
              <w:rPr>
                <w:rFonts w:asciiTheme="minorHAnsi" w:eastAsia="Microsoft YaHei" w:hAnsiTheme="minorHAnsi" w:cstheme="minorHAnsi"/>
                <w:sz w:val="20"/>
                <w:szCs w:val="20"/>
              </w:rPr>
              <w:t>Złośliwe oprogramowanie</w:t>
            </w:r>
            <w:r w:rsidR="00524013" w:rsidRPr="00A822DC">
              <w:rPr>
                <w:rFonts w:asciiTheme="minorHAnsi" w:eastAsia="Microsoft YaHei" w:hAnsiTheme="minorHAnsi" w:cstheme="minorHAnsi"/>
                <w:sz w:val="20"/>
                <w:szCs w:val="20"/>
              </w:rPr>
              <w:t xml:space="preserve"> emulowane w</w:t>
            </w:r>
            <w:r w:rsidRPr="00A822DC">
              <w:rPr>
                <w:rFonts w:asciiTheme="minorHAnsi" w:eastAsia="Microsoft YaHei" w:hAnsiTheme="minorHAnsi" w:cstheme="minorHAnsi"/>
                <w:sz w:val="20"/>
                <w:szCs w:val="20"/>
              </w:rPr>
              <w:t xml:space="preserve"> wirtualn</w:t>
            </w:r>
            <w:r w:rsidR="00524013" w:rsidRPr="00A822DC">
              <w:rPr>
                <w:rFonts w:asciiTheme="minorHAnsi" w:eastAsia="Microsoft YaHei" w:hAnsiTheme="minorHAnsi" w:cstheme="minorHAnsi"/>
                <w:sz w:val="20"/>
                <w:szCs w:val="20"/>
              </w:rPr>
              <w:t xml:space="preserve">ym </w:t>
            </w:r>
            <w:r w:rsidRPr="00A822DC">
              <w:rPr>
                <w:rFonts w:asciiTheme="minorHAnsi" w:eastAsia="Microsoft YaHei" w:hAnsiTheme="minorHAnsi" w:cstheme="minorHAnsi"/>
                <w:sz w:val="20"/>
                <w:szCs w:val="20"/>
              </w:rPr>
              <w:t>środowisk</w:t>
            </w:r>
            <w:r w:rsidR="00524013" w:rsidRPr="00A822DC">
              <w:rPr>
                <w:rFonts w:asciiTheme="minorHAnsi" w:eastAsia="Microsoft YaHei" w:hAnsiTheme="minorHAnsi" w:cstheme="minorHAnsi"/>
                <w:sz w:val="20"/>
                <w:szCs w:val="20"/>
              </w:rPr>
              <w:t xml:space="preserve">u </w:t>
            </w:r>
            <w:r w:rsidRPr="00A822DC">
              <w:rPr>
                <w:rFonts w:asciiTheme="minorHAnsi" w:eastAsia="Microsoft YaHei" w:hAnsiTheme="minorHAnsi" w:cstheme="minorHAnsi"/>
                <w:sz w:val="20"/>
                <w:szCs w:val="20"/>
              </w:rPr>
              <w:t xml:space="preserve"> opar</w:t>
            </w:r>
            <w:r w:rsidR="00524013" w:rsidRPr="00A822DC">
              <w:rPr>
                <w:rFonts w:asciiTheme="minorHAnsi" w:eastAsia="Microsoft YaHei" w:hAnsiTheme="minorHAnsi" w:cstheme="minorHAnsi"/>
                <w:sz w:val="20"/>
                <w:szCs w:val="20"/>
              </w:rPr>
              <w:t xml:space="preserve">te na </w:t>
            </w:r>
            <w:r w:rsidRPr="00A822DC">
              <w:rPr>
                <w:rFonts w:asciiTheme="minorHAnsi" w:eastAsia="Microsoft YaHei" w:hAnsiTheme="minorHAnsi" w:cstheme="minorHAnsi"/>
                <w:sz w:val="20"/>
                <w:szCs w:val="20"/>
              </w:rPr>
              <w:t xml:space="preserve">architekturze chmury </w:t>
            </w:r>
            <w:r w:rsidR="00524013" w:rsidRPr="00A822DC">
              <w:rPr>
                <w:rFonts w:asciiTheme="minorHAnsi" w:eastAsia="Microsoft YaHei" w:hAnsiTheme="minorHAnsi" w:cstheme="minorHAnsi"/>
                <w:sz w:val="20"/>
                <w:szCs w:val="20"/>
              </w:rPr>
              <w:t xml:space="preserve">w </w:t>
            </w:r>
            <w:proofErr w:type="spellStart"/>
            <w:r w:rsidR="00524013" w:rsidRPr="00A822DC">
              <w:rPr>
                <w:rFonts w:asciiTheme="minorHAnsi" w:eastAsia="Microsoft YaHei" w:hAnsiTheme="minorHAnsi" w:cstheme="minorHAnsi"/>
                <w:sz w:val="20"/>
                <w:szCs w:val="20"/>
              </w:rPr>
              <w:t>ceu</w:t>
            </w:r>
            <w:proofErr w:type="spellEnd"/>
            <w:r w:rsidR="00524013" w:rsidRPr="00A822DC">
              <w:rPr>
                <w:rFonts w:asciiTheme="minorHAnsi" w:eastAsia="Microsoft YaHei" w:hAnsiTheme="minorHAnsi" w:cstheme="minorHAnsi"/>
                <w:sz w:val="20"/>
                <w:szCs w:val="20"/>
              </w:rPr>
              <w:t xml:space="preserve"> </w:t>
            </w:r>
            <w:r w:rsidRPr="00A822DC">
              <w:rPr>
                <w:rFonts w:asciiTheme="minorHAnsi" w:eastAsia="Microsoft YaHei" w:hAnsiTheme="minorHAnsi" w:cstheme="minorHAnsi"/>
                <w:sz w:val="20"/>
                <w:szCs w:val="20"/>
              </w:rPr>
              <w:t>wykrywania nieznanych zagrożeń</w:t>
            </w:r>
          </w:p>
          <w:p w14:paraId="64967675" w14:textId="77777777" w:rsidR="00920A42" w:rsidRPr="00A822DC" w:rsidRDefault="00920A42" w:rsidP="00524013">
            <w:pPr>
              <w:pStyle w:val="Akapitzlist"/>
              <w:numPr>
                <w:ilvl w:val="0"/>
                <w:numId w:val="14"/>
              </w:numPr>
              <w:rPr>
                <w:rFonts w:asciiTheme="minorHAnsi" w:eastAsia="Microsoft YaHei" w:hAnsiTheme="minorHAnsi" w:cstheme="minorHAnsi"/>
                <w:sz w:val="20"/>
                <w:szCs w:val="20"/>
              </w:rPr>
            </w:pPr>
            <w:r w:rsidRPr="00A822DC">
              <w:rPr>
                <w:rFonts w:asciiTheme="minorHAnsi" w:eastAsia="Microsoft YaHei" w:hAnsiTheme="minorHAnsi" w:cstheme="minorHAnsi"/>
                <w:sz w:val="20"/>
                <w:szCs w:val="20"/>
              </w:rPr>
              <w:t xml:space="preserve">Obsługa protokołów, </w:t>
            </w:r>
            <w:r w:rsidR="00524013" w:rsidRPr="00A822DC">
              <w:rPr>
                <w:rFonts w:asciiTheme="minorHAnsi" w:eastAsia="Microsoft YaHei" w:hAnsiTheme="minorHAnsi" w:cstheme="minorHAnsi"/>
                <w:sz w:val="20"/>
                <w:szCs w:val="20"/>
              </w:rPr>
              <w:t>takich jak</w:t>
            </w:r>
            <w:r w:rsidRPr="00A822DC">
              <w:rPr>
                <w:rFonts w:asciiTheme="minorHAnsi" w:eastAsia="Microsoft YaHei" w:hAnsiTheme="minorHAnsi" w:cstheme="minorHAnsi"/>
                <w:sz w:val="20"/>
                <w:szCs w:val="20"/>
              </w:rPr>
              <w:t xml:space="preserve"> HTTP/HTTPS, POP3,</w:t>
            </w:r>
            <w:r w:rsidR="00524013" w:rsidRPr="00A822DC">
              <w:rPr>
                <w:rFonts w:asciiTheme="minorHAnsi" w:eastAsia="Microsoft YaHei" w:hAnsiTheme="minorHAnsi" w:cstheme="minorHAnsi"/>
                <w:sz w:val="20"/>
                <w:szCs w:val="20"/>
              </w:rPr>
              <w:t xml:space="preserve"> </w:t>
            </w:r>
            <w:r w:rsidRPr="00A822DC">
              <w:rPr>
                <w:rFonts w:asciiTheme="minorHAnsi" w:eastAsia="Microsoft YaHei" w:hAnsiTheme="minorHAnsi" w:cstheme="minorHAnsi"/>
                <w:sz w:val="20"/>
                <w:szCs w:val="20"/>
              </w:rPr>
              <w:t>IMAP, SMTP, FTP i SMB</w:t>
            </w:r>
          </w:p>
          <w:p w14:paraId="7B4B40A4" w14:textId="77777777" w:rsidR="00920A42" w:rsidRPr="00A822DC" w:rsidRDefault="00920A42" w:rsidP="00524013">
            <w:pPr>
              <w:pStyle w:val="Akapitzlist"/>
              <w:numPr>
                <w:ilvl w:val="0"/>
                <w:numId w:val="14"/>
              </w:numPr>
              <w:rPr>
                <w:rFonts w:asciiTheme="minorHAnsi" w:eastAsia="Microsoft YaHei" w:hAnsiTheme="minorHAnsi" w:cstheme="minorHAnsi"/>
                <w:sz w:val="20"/>
                <w:szCs w:val="20"/>
              </w:rPr>
            </w:pPr>
            <w:r w:rsidRPr="00A822DC">
              <w:rPr>
                <w:rFonts w:asciiTheme="minorHAnsi" w:eastAsia="Microsoft YaHei" w:hAnsiTheme="minorHAnsi" w:cstheme="minorHAnsi"/>
                <w:sz w:val="20"/>
                <w:szCs w:val="20"/>
              </w:rPr>
              <w:t>Obsługa typów plików</w:t>
            </w:r>
            <w:r w:rsidR="00524013" w:rsidRPr="00A822DC">
              <w:rPr>
                <w:rFonts w:asciiTheme="minorHAnsi" w:eastAsia="Microsoft YaHei" w:hAnsiTheme="minorHAnsi" w:cstheme="minorHAnsi"/>
                <w:sz w:val="20"/>
                <w:szCs w:val="20"/>
              </w:rPr>
              <w:t xml:space="preserve"> : </w:t>
            </w:r>
            <w:r w:rsidRPr="00A822DC">
              <w:rPr>
                <w:rFonts w:asciiTheme="minorHAnsi" w:eastAsia="Microsoft YaHei" w:hAnsiTheme="minorHAnsi" w:cstheme="minorHAnsi"/>
                <w:sz w:val="20"/>
                <w:szCs w:val="20"/>
              </w:rPr>
              <w:t>PE, ZIP, RAR, Office,</w:t>
            </w:r>
            <w:r w:rsidR="00524013" w:rsidRPr="00A822DC">
              <w:rPr>
                <w:rFonts w:asciiTheme="minorHAnsi" w:eastAsia="Microsoft YaHei" w:hAnsiTheme="minorHAnsi" w:cstheme="minorHAnsi"/>
                <w:sz w:val="20"/>
                <w:szCs w:val="20"/>
              </w:rPr>
              <w:t xml:space="preserve"> </w:t>
            </w:r>
            <w:r w:rsidRPr="00A822DC">
              <w:rPr>
                <w:rFonts w:asciiTheme="minorHAnsi" w:eastAsia="Microsoft YaHei" w:hAnsiTheme="minorHAnsi" w:cstheme="minorHAnsi"/>
                <w:sz w:val="20"/>
                <w:szCs w:val="20"/>
              </w:rPr>
              <w:t>PDF, APK, JAR, SWF i skrypt</w:t>
            </w:r>
            <w:r w:rsidR="00524013" w:rsidRPr="00A822DC">
              <w:rPr>
                <w:rFonts w:asciiTheme="minorHAnsi" w:eastAsia="Microsoft YaHei" w:hAnsiTheme="minorHAnsi" w:cstheme="minorHAnsi"/>
                <w:sz w:val="20"/>
                <w:szCs w:val="20"/>
              </w:rPr>
              <w:t>ów</w:t>
            </w:r>
          </w:p>
          <w:p w14:paraId="10FBC120" w14:textId="77777777" w:rsidR="006A143A" w:rsidRPr="00A822DC" w:rsidRDefault="00920A42" w:rsidP="00920A42">
            <w:pPr>
              <w:pStyle w:val="Akapitzlist"/>
              <w:numPr>
                <w:ilvl w:val="0"/>
                <w:numId w:val="14"/>
              </w:numPr>
              <w:rPr>
                <w:rFonts w:asciiTheme="minorHAnsi" w:eastAsia="Microsoft YaHei" w:hAnsiTheme="minorHAnsi" w:cstheme="minorHAnsi"/>
                <w:sz w:val="20"/>
                <w:szCs w:val="20"/>
              </w:rPr>
            </w:pPr>
            <w:r w:rsidRPr="00A822DC">
              <w:rPr>
                <w:rFonts w:asciiTheme="minorHAnsi" w:eastAsia="Microsoft YaHei" w:hAnsiTheme="minorHAnsi" w:cstheme="minorHAnsi"/>
                <w:sz w:val="20"/>
                <w:szCs w:val="20"/>
              </w:rPr>
              <w:t>Obsług</w:t>
            </w:r>
            <w:r w:rsidR="00524013" w:rsidRPr="00A822DC">
              <w:rPr>
                <w:rFonts w:asciiTheme="minorHAnsi" w:eastAsia="Microsoft YaHei" w:hAnsiTheme="minorHAnsi" w:cstheme="minorHAnsi"/>
                <w:sz w:val="20"/>
                <w:szCs w:val="20"/>
              </w:rPr>
              <w:t>a</w:t>
            </w:r>
            <w:r w:rsidRPr="00A822DC">
              <w:rPr>
                <w:rFonts w:asciiTheme="minorHAnsi" w:eastAsia="Microsoft YaHei" w:hAnsiTheme="minorHAnsi" w:cstheme="minorHAnsi"/>
                <w:sz w:val="20"/>
                <w:szCs w:val="20"/>
              </w:rPr>
              <w:t xml:space="preserve"> blokowani</w:t>
            </w:r>
            <w:r w:rsidR="00524013" w:rsidRPr="00A822DC">
              <w:rPr>
                <w:rFonts w:asciiTheme="minorHAnsi" w:eastAsia="Microsoft YaHei" w:hAnsiTheme="minorHAnsi" w:cstheme="minorHAnsi"/>
                <w:sz w:val="20"/>
                <w:szCs w:val="20"/>
              </w:rPr>
              <w:t>a</w:t>
            </w:r>
            <w:r w:rsidRPr="00A822DC">
              <w:rPr>
                <w:rFonts w:asciiTheme="minorHAnsi" w:eastAsia="Microsoft YaHei" w:hAnsiTheme="minorHAnsi" w:cstheme="minorHAnsi"/>
                <w:sz w:val="20"/>
                <w:szCs w:val="20"/>
              </w:rPr>
              <w:t xml:space="preserve"> wyników wykrywania</w:t>
            </w:r>
            <w:r w:rsidR="00524013" w:rsidRPr="00A822DC">
              <w:rPr>
                <w:rFonts w:asciiTheme="minorHAnsi" w:eastAsia="Microsoft YaHei" w:hAnsiTheme="minorHAnsi" w:cstheme="minorHAnsi"/>
                <w:sz w:val="20"/>
                <w:szCs w:val="20"/>
              </w:rPr>
              <w:t xml:space="preserve"> w celu szybkiego </w:t>
            </w:r>
            <w:r w:rsidRPr="00A822DC">
              <w:rPr>
                <w:rFonts w:asciiTheme="minorHAnsi" w:eastAsia="Microsoft YaHei" w:hAnsiTheme="minorHAnsi" w:cstheme="minorHAnsi"/>
                <w:sz w:val="20"/>
                <w:szCs w:val="20"/>
              </w:rPr>
              <w:t>blokowa</w:t>
            </w:r>
            <w:r w:rsidR="00524013" w:rsidRPr="00A822DC">
              <w:rPr>
                <w:rFonts w:asciiTheme="minorHAnsi" w:eastAsia="Microsoft YaHei" w:hAnsiTheme="minorHAnsi" w:cstheme="minorHAnsi"/>
                <w:sz w:val="20"/>
                <w:szCs w:val="20"/>
              </w:rPr>
              <w:t>nia</w:t>
            </w:r>
            <w:r w:rsidRPr="00A822DC">
              <w:rPr>
                <w:rFonts w:asciiTheme="minorHAnsi" w:eastAsia="Microsoft YaHei" w:hAnsiTheme="minorHAnsi" w:cstheme="minorHAnsi"/>
                <w:sz w:val="20"/>
                <w:szCs w:val="20"/>
              </w:rPr>
              <w:t xml:space="preserve"> nieznan</w:t>
            </w:r>
            <w:r w:rsidR="00524013" w:rsidRPr="00A822DC">
              <w:rPr>
                <w:rFonts w:asciiTheme="minorHAnsi" w:eastAsia="Microsoft YaHei" w:hAnsiTheme="minorHAnsi" w:cstheme="minorHAnsi"/>
                <w:sz w:val="20"/>
                <w:szCs w:val="20"/>
              </w:rPr>
              <w:t>ych</w:t>
            </w:r>
            <w:r w:rsidRPr="00A822DC">
              <w:rPr>
                <w:rFonts w:asciiTheme="minorHAnsi" w:eastAsia="Microsoft YaHei" w:hAnsiTheme="minorHAnsi" w:cstheme="minorHAnsi"/>
                <w:sz w:val="20"/>
                <w:szCs w:val="20"/>
              </w:rPr>
              <w:t xml:space="preserve"> zagroże</w:t>
            </w:r>
            <w:r w:rsidR="00524013" w:rsidRPr="00A822DC">
              <w:rPr>
                <w:rFonts w:asciiTheme="minorHAnsi" w:eastAsia="Microsoft YaHei" w:hAnsiTheme="minorHAnsi" w:cstheme="minorHAnsi"/>
                <w:sz w:val="20"/>
                <w:szCs w:val="20"/>
              </w:rPr>
              <w:t>ń</w:t>
            </w:r>
            <w:r w:rsidRPr="00A822DC">
              <w:rPr>
                <w:rFonts w:asciiTheme="minorHAnsi" w:eastAsia="Microsoft YaHei" w:hAnsiTheme="minorHAnsi" w:cstheme="minorHAnsi"/>
                <w:sz w:val="20"/>
                <w:szCs w:val="20"/>
              </w:rPr>
              <w:t>.</w:t>
            </w:r>
          </w:p>
        </w:tc>
        <w:tc>
          <w:tcPr>
            <w:tcW w:w="1796" w:type="dxa"/>
          </w:tcPr>
          <w:p w14:paraId="252CB1AF" w14:textId="77777777" w:rsidR="006A143A" w:rsidRPr="00A822DC" w:rsidRDefault="006A143A" w:rsidP="00932337">
            <w:pPr>
              <w:jc w:val="center"/>
              <w:rPr>
                <w:rFonts w:cstheme="minorHAnsi"/>
                <w:b/>
                <w:bCs/>
                <w:sz w:val="20"/>
                <w:szCs w:val="20"/>
              </w:rPr>
            </w:pPr>
          </w:p>
        </w:tc>
      </w:tr>
      <w:tr w:rsidR="00A822DC" w:rsidRPr="00474E35" w14:paraId="59BA5D57" w14:textId="77777777" w:rsidTr="00CE3BB3">
        <w:tc>
          <w:tcPr>
            <w:tcW w:w="1924" w:type="dxa"/>
            <w:vAlign w:val="center"/>
          </w:tcPr>
          <w:p w14:paraId="7DB76FCC" w14:textId="77777777" w:rsidR="00F84465" w:rsidRPr="00A822DC" w:rsidRDefault="00920A42"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t>Uwierzytelnianie użytkownika</w:t>
            </w:r>
          </w:p>
        </w:tc>
        <w:tc>
          <w:tcPr>
            <w:tcW w:w="5626" w:type="dxa"/>
          </w:tcPr>
          <w:p w14:paraId="0148D282" w14:textId="77777777" w:rsidR="00920A42" w:rsidRPr="00A822DC" w:rsidRDefault="00920A42" w:rsidP="00920A42">
            <w:pPr>
              <w:pStyle w:val="Akapitzlist"/>
              <w:numPr>
                <w:ilvl w:val="0"/>
                <w:numId w:val="19"/>
              </w:numPr>
              <w:jc w:val="both"/>
              <w:rPr>
                <w:rFonts w:asciiTheme="minorHAnsi" w:hAnsiTheme="minorHAnsi" w:cstheme="minorHAnsi"/>
                <w:sz w:val="20"/>
                <w:szCs w:val="20"/>
              </w:rPr>
            </w:pPr>
            <w:r w:rsidRPr="00A822DC">
              <w:rPr>
                <w:rFonts w:asciiTheme="minorHAnsi" w:hAnsiTheme="minorHAnsi" w:cstheme="minorHAnsi"/>
                <w:sz w:val="20"/>
                <w:szCs w:val="20"/>
              </w:rPr>
              <w:t>System bezpieczeństwa musi być w stanie przeprowadzić uwierzytelnianie tożsamości użytkownika z nie mniej niż:</w:t>
            </w:r>
          </w:p>
          <w:p w14:paraId="61C08032" w14:textId="77777777" w:rsidR="00920A42" w:rsidRPr="00A822DC" w:rsidRDefault="00920A42" w:rsidP="00524013">
            <w:pPr>
              <w:pStyle w:val="Akapitzlist"/>
              <w:numPr>
                <w:ilvl w:val="1"/>
                <w:numId w:val="19"/>
              </w:numPr>
              <w:jc w:val="both"/>
              <w:rPr>
                <w:rFonts w:asciiTheme="minorHAnsi" w:hAnsiTheme="minorHAnsi" w:cstheme="minorHAnsi"/>
                <w:sz w:val="20"/>
                <w:szCs w:val="20"/>
              </w:rPr>
            </w:pPr>
            <w:r w:rsidRPr="00A822DC">
              <w:rPr>
                <w:rFonts w:asciiTheme="minorHAnsi" w:hAnsiTheme="minorHAnsi" w:cstheme="minorHAnsi"/>
                <w:sz w:val="20"/>
                <w:szCs w:val="20"/>
              </w:rPr>
              <w:t>Statyczne hasła i definicje użytkowników przechowywane w lokalnej bazie danych systemu</w:t>
            </w:r>
          </w:p>
          <w:p w14:paraId="3102D622" w14:textId="77777777" w:rsidR="00920A42" w:rsidRPr="00A822DC" w:rsidRDefault="00920A42" w:rsidP="00920A42">
            <w:pPr>
              <w:pStyle w:val="Akapitzlist"/>
              <w:numPr>
                <w:ilvl w:val="1"/>
                <w:numId w:val="19"/>
              </w:numPr>
              <w:jc w:val="both"/>
              <w:rPr>
                <w:rFonts w:asciiTheme="minorHAnsi" w:hAnsiTheme="minorHAnsi" w:cstheme="minorHAnsi"/>
                <w:sz w:val="20"/>
                <w:szCs w:val="20"/>
              </w:rPr>
            </w:pPr>
            <w:r w:rsidRPr="00A822DC">
              <w:rPr>
                <w:rFonts w:asciiTheme="minorHAnsi" w:hAnsiTheme="minorHAnsi" w:cstheme="minorHAnsi"/>
                <w:sz w:val="20"/>
                <w:szCs w:val="20"/>
              </w:rPr>
              <w:t>Statyczne hasła i definicje użytkowników przechowywane w bazach danych zgodnych z LDAP</w:t>
            </w:r>
          </w:p>
          <w:p w14:paraId="54DD9EBB" w14:textId="77777777" w:rsidR="00920A42" w:rsidRPr="00A822DC" w:rsidRDefault="00920A42" w:rsidP="00920A42">
            <w:pPr>
              <w:pStyle w:val="Akapitzlist"/>
              <w:numPr>
                <w:ilvl w:val="1"/>
                <w:numId w:val="19"/>
              </w:numPr>
              <w:jc w:val="both"/>
              <w:rPr>
                <w:rFonts w:asciiTheme="minorHAnsi" w:hAnsiTheme="minorHAnsi" w:cstheme="minorHAnsi"/>
                <w:sz w:val="20"/>
                <w:szCs w:val="20"/>
              </w:rPr>
            </w:pPr>
            <w:r w:rsidRPr="00A822DC">
              <w:rPr>
                <w:rFonts w:asciiTheme="minorHAnsi" w:hAnsiTheme="minorHAnsi" w:cstheme="minorHAnsi"/>
                <w:sz w:val="20"/>
                <w:szCs w:val="20"/>
              </w:rPr>
              <w:t xml:space="preserve">Hasła dynamiczne (RADIUS) oparte </w:t>
            </w:r>
            <w:r w:rsidR="00524013" w:rsidRPr="00A822DC">
              <w:rPr>
                <w:rFonts w:asciiTheme="minorHAnsi" w:hAnsiTheme="minorHAnsi" w:cstheme="minorHAnsi"/>
                <w:sz w:val="20"/>
                <w:szCs w:val="20"/>
              </w:rPr>
              <w:t xml:space="preserve">o </w:t>
            </w:r>
            <w:r w:rsidRPr="00A822DC">
              <w:rPr>
                <w:rFonts w:asciiTheme="minorHAnsi" w:hAnsiTheme="minorHAnsi" w:cstheme="minorHAnsi"/>
                <w:sz w:val="20"/>
                <w:szCs w:val="20"/>
              </w:rPr>
              <w:t xml:space="preserve"> zewnętrzn</w:t>
            </w:r>
            <w:r w:rsidR="00524013" w:rsidRPr="00A822DC">
              <w:rPr>
                <w:rFonts w:asciiTheme="minorHAnsi" w:hAnsiTheme="minorHAnsi" w:cstheme="minorHAnsi"/>
                <w:sz w:val="20"/>
                <w:szCs w:val="20"/>
              </w:rPr>
              <w:t xml:space="preserve">e </w:t>
            </w:r>
            <w:r w:rsidRPr="00A822DC">
              <w:rPr>
                <w:rFonts w:asciiTheme="minorHAnsi" w:hAnsiTheme="minorHAnsi" w:cstheme="minorHAnsi"/>
                <w:sz w:val="20"/>
                <w:szCs w:val="20"/>
              </w:rPr>
              <w:t>bazach danych</w:t>
            </w:r>
          </w:p>
          <w:p w14:paraId="551F579B" w14:textId="77777777" w:rsidR="00920A42" w:rsidRPr="00A822DC" w:rsidRDefault="00920A42" w:rsidP="00920A42">
            <w:pPr>
              <w:pStyle w:val="Akapitzlist"/>
              <w:numPr>
                <w:ilvl w:val="1"/>
                <w:numId w:val="19"/>
              </w:numPr>
              <w:jc w:val="both"/>
              <w:rPr>
                <w:rFonts w:asciiTheme="minorHAnsi" w:hAnsiTheme="minorHAnsi" w:cstheme="minorHAnsi"/>
                <w:sz w:val="20"/>
                <w:szCs w:val="20"/>
              </w:rPr>
            </w:pPr>
            <w:r w:rsidRPr="00A822DC">
              <w:rPr>
                <w:rFonts w:asciiTheme="minorHAnsi" w:hAnsiTheme="minorHAnsi" w:cstheme="minorHAnsi"/>
                <w:sz w:val="20"/>
                <w:szCs w:val="20"/>
              </w:rPr>
              <w:t xml:space="preserve">Dynamiczna autoryzacja przez RADIUS na podstawie komunikatów </w:t>
            </w:r>
            <w:proofErr w:type="spellStart"/>
            <w:r w:rsidRPr="00A822DC">
              <w:rPr>
                <w:rFonts w:asciiTheme="minorHAnsi" w:hAnsiTheme="minorHAnsi" w:cstheme="minorHAnsi"/>
                <w:sz w:val="20"/>
                <w:szCs w:val="20"/>
              </w:rPr>
              <w:t>CoA</w:t>
            </w:r>
            <w:proofErr w:type="spellEnd"/>
          </w:p>
          <w:p w14:paraId="2E70AFD3" w14:textId="77777777" w:rsidR="00920A42" w:rsidRPr="00A822DC" w:rsidRDefault="00524013" w:rsidP="007936CC">
            <w:pPr>
              <w:pStyle w:val="Akapitzlist"/>
              <w:numPr>
                <w:ilvl w:val="0"/>
                <w:numId w:val="19"/>
              </w:numPr>
              <w:rPr>
                <w:rFonts w:asciiTheme="minorHAnsi" w:eastAsia="Microsoft YaHei" w:hAnsiTheme="minorHAnsi" w:cstheme="minorHAnsi"/>
                <w:sz w:val="20"/>
                <w:szCs w:val="20"/>
              </w:rPr>
            </w:pPr>
            <w:r w:rsidRPr="00A822DC">
              <w:rPr>
                <w:rFonts w:asciiTheme="minorHAnsi" w:hAnsiTheme="minorHAnsi" w:cstheme="minorHAnsi"/>
                <w:sz w:val="20"/>
                <w:szCs w:val="20"/>
              </w:rPr>
              <w:t>M</w:t>
            </w:r>
            <w:r w:rsidR="00920A42" w:rsidRPr="00A822DC">
              <w:rPr>
                <w:rFonts w:asciiTheme="minorHAnsi" w:hAnsiTheme="minorHAnsi" w:cstheme="minorHAnsi"/>
                <w:sz w:val="20"/>
                <w:szCs w:val="20"/>
              </w:rPr>
              <w:t>usi umożliwiać budowę architektury uwierzytelniania pojedynczego logowania w środowisku Active Directory</w:t>
            </w:r>
          </w:p>
          <w:p w14:paraId="3415F550" w14:textId="77777777" w:rsidR="00920A42" w:rsidRPr="00A822DC" w:rsidRDefault="00920A42" w:rsidP="007936CC">
            <w:pPr>
              <w:pStyle w:val="Akapitzlist"/>
              <w:numPr>
                <w:ilvl w:val="0"/>
                <w:numId w:val="19"/>
              </w:numPr>
              <w:rPr>
                <w:rFonts w:asciiTheme="minorHAnsi" w:hAnsiTheme="minorHAnsi" w:cstheme="minorHAnsi"/>
                <w:sz w:val="20"/>
                <w:szCs w:val="20"/>
                <w:lang w:val="en-US"/>
              </w:rPr>
            </w:pPr>
            <w:r w:rsidRPr="00A822DC">
              <w:rPr>
                <w:rFonts w:asciiTheme="minorHAnsi" w:eastAsia="Microsoft YaHei" w:hAnsiTheme="minorHAnsi" w:cstheme="minorHAnsi"/>
                <w:sz w:val="20"/>
                <w:szCs w:val="20"/>
              </w:rPr>
              <w:lastRenderedPageBreak/>
              <w:t>Wsparcie usług terminalowych</w:t>
            </w:r>
          </w:p>
          <w:p w14:paraId="4970D8BA" w14:textId="77777777" w:rsidR="00920A42" w:rsidRPr="00A822DC" w:rsidRDefault="00920A42" w:rsidP="007936CC">
            <w:pPr>
              <w:pStyle w:val="Akapitzlist"/>
              <w:numPr>
                <w:ilvl w:val="0"/>
                <w:numId w:val="19"/>
              </w:numPr>
              <w:rPr>
                <w:rFonts w:asciiTheme="minorHAnsi" w:eastAsia="Microsoft YaHei" w:hAnsiTheme="minorHAnsi" w:cstheme="minorHAnsi"/>
                <w:sz w:val="20"/>
                <w:szCs w:val="20"/>
              </w:rPr>
            </w:pPr>
            <w:r w:rsidRPr="00A822DC">
              <w:rPr>
                <w:rFonts w:asciiTheme="minorHAnsi" w:hAnsiTheme="minorHAnsi" w:cstheme="minorHAnsi"/>
                <w:sz w:val="20"/>
                <w:szCs w:val="20"/>
              </w:rPr>
              <w:t xml:space="preserve">Uwierzytelnianie użytkownika przez </w:t>
            </w:r>
            <w:r w:rsidR="00524013" w:rsidRPr="00A822DC">
              <w:rPr>
                <w:rFonts w:asciiTheme="minorHAnsi" w:hAnsiTheme="minorHAnsi" w:cstheme="minorHAnsi"/>
                <w:sz w:val="20"/>
                <w:szCs w:val="20"/>
              </w:rPr>
              <w:t xml:space="preserve">Web przed </w:t>
            </w:r>
            <w:proofErr w:type="spellStart"/>
            <w:r w:rsidR="00524013" w:rsidRPr="00A822DC">
              <w:rPr>
                <w:rFonts w:asciiTheme="minorHAnsi" w:hAnsiTheme="minorHAnsi" w:cstheme="minorHAnsi"/>
                <w:sz w:val="20"/>
                <w:szCs w:val="20"/>
              </w:rPr>
              <w:t>d</w:t>
            </w:r>
            <w:r w:rsidR="00661F3A">
              <w:rPr>
                <w:rFonts w:asciiTheme="minorHAnsi" w:hAnsiTheme="minorHAnsi" w:cstheme="minorHAnsi"/>
                <w:sz w:val="20"/>
                <w:szCs w:val="20"/>
              </w:rPr>
              <w:t>o</w:t>
            </w:r>
            <w:r w:rsidR="00524013" w:rsidRPr="00A822DC">
              <w:rPr>
                <w:rFonts w:asciiTheme="minorHAnsi" w:hAnsiTheme="minorHAnsi" w:cstheme="minorHAnsi"/>
                <w:sz w:val="20"/>
                <w:szCs w:val="20"/>
              </w:rPr>
              <w:t>tępem</w:t>
            </w:r>
            <w:proofErr w:type="spellEnd"/>
            <w:r w:rsidR="00524013" w:rsidRPr="00A822DC">
              <w:rPr>
                <w:rFonts w:asciiTheme="minorHAnsi" w:hAnsiTheme="minorHAnsi" w:cstheme="minorHAnsi"/>
                <w:sz w:val="20"/>
                <w:szCs w:val="20"/>
              </w:rPr>
              <w:t xml:space="preserve"> do </w:t>
            </w:r>
            <w:proofErr w:type="spellStart"/>
            <w:r w:rsidR="00524013" w:rsidRPr="00A822DC">
              <w:rPr>
                <w:rFonts w:asciiTheme="minorHAnsi" w:hAnsiTheme="minorHAnsi" w:cstheme="minorHAnsi"/>
                <w:sz w:val="20"/>
                <w:szCs w:val="20"/>
              </w:rPr>
              <w:t>internetu</w:t>
            </w:r>
            <w:proofErr w:type="spellEnd"/>
          </w:p>
          <w:p w14:paraId="0937292C" w14:textId="77777777" w:rsidR="007936CC" w:rsidRPr="00A822DC" w:rsidRDefault="00920A42" w:rsidP="007936CC">
            <w:pPr>
              <w:pStyle w:val="Akapitzlist"/>
              <w:numPr>
                <w:ilvl w:val="0"/>
                <w:numId w:val="19"/>
              </w:numPr>
              <w:rPr>
                <w:rFonts w:asciiTheme="minorHAnsi" w:eastAsia="Microsoft YaHei" w:hAnsiTheme="minorHAnsi" w:cstheme="minorHAnsi"/>
                <w:sz w:val="20"/>
                <w:szCs w:val="20"/>
              </w:rPr>
            </w:pPr>
            <w:r w:rsidRPr="00A822DC">
              <w:rPr>
                <w:rFonts w:asciiTheme="minorHAnsi" w:eastAsia="Microsoft YaHei" w:hAnsiTheme="minorHAnsi" w:cstheme="minorHAnsi"/>
                <w:sz w:val="20"/>
                <w:szCs w:val="20"/>
              </w:rPr>
              <w:t>Obsługa dwuskładnikowego uwierzytelniania</w:t>
            </w:r>
            <w:r w:rsidR="00712CC2">
              <w:rPr>
                <w:rFonts w:asciiTheme="minorHAnsi" w:eastAsia="Microsoft YaHei" w:hAnsiTheme="minorHAnsi" w:cstheme="minorHAnsi"/>
                <w:sz w:val="20"/>
                <w:szCs w:val="20"/>
              </w:rPr>
              <w:t xml:space="preserve">, </w:t>
            </w:r>
            <w:proofErr w:type="spellStart"/>
            <w:r w:rsidRPr="00A822DC">
              <w:rPr>
                <w:rFonts w:asciiTheme="minorHAnsi" w:eastAsia="Microsoft YaHei" w:hAnsiTheme="minorHAnsi" w:cstheme="minorHAnsi"/>
                <w:sz w:val="20"/>
                <w:szCs w:val="20"/>
              </w:rPr>
              <w:t>SMS</w:t>
            </w:r>
            <w:r w:rsidR="00524013" w:rsidRPr="00A822DC">
              <w:rPr>
                <w:rFonts w:asciiTheme="minorHAnsi" w:eastAsia="Microsoft YaHei" w:hAnsiTheme="minorHAnsi" w:cstheme="minorHAnsi"/>
                <w:sz w:val="20"/>
                <w:szCs w:val="20"/>
              </w:rPr>
              <w:t>y</w:t>
            </w:r>
            <w:proofErr w:type="spellEnd"/>
            <w:r w:rsidR="00524013" w:rsidRPr="00A822DC">
              <w:rPr>
                <w:rFonts w:asciiTheme="minorHAnsi" w:eastAsia="Microsoft YaHei" w:hAnsiTheme="minorHAnsi" w:cstheme="minorHAnsi"/>
                <w:sz w:val="20"/>
                <w:szCs w:val="20"/>
              </w:rPr>
              <w:t>,</w:t>
            </w:r>
            <w:r w:rsidR="00712CC2">
              <w:rPr>
                <w:rFonts w:asciiTheme="minorHAnsi" w:eastAsia="Microsoft YaHei" w:hAnsiTheme="minorHAnsi" w:cstheme="minorHAnsi"/>
                <w:sz w:val="20"/>
                <w:szCs w:val="20"/>
              </w:rPr>
              <w:t xml:space="preserve"> certyfikaty i </w:t>
            </w:r>
            <w:proofErr w:type="spellStart"/>
            <w:r w:rsidR="00712CC2">
              <w:rPr>
                <w:rFonts w:asciiTheme="minorHAnsi" w:eastAsia="Microsoft YaHei" w:hAnsiTheme="minorHAnsi" w:cstheme="minorHAnsi"/>
                <w:sz w:val="20"/>
                <w:szCs w:val="20"/>
              </w:rPr>
              <w:t>tokeny</w:t>
            </w:r>
            <w:proofErr w:type="spellEnd"/>
          </w:p>
        </w:tc>
        <w:tc>
          <w:tcPr>
            <w:tcW w:w="1796" w:type="dxa"/>
          </w:tcPr>
          <w:p w14:paraId="2433290B" w14:textId="77777777" w:rsidR="00F84465" w:rsidRPr="00A822DC" w:rsidRDefault="00F84465" w:rsidP="00932337">
            <w:pPr>
              <w:jc w:val="center"/>
              <w:rPr>
                <w:rFonts w:cstheme="minorHAnsi"/>
                <w:b/>
                <w:bCs/>
                <w:sz w:val="20"/>
                <w:szCs w:val="20"/>
              </w:rPr>
            </w:pPr>
          </w:p>
        </w:tc>
      </w:tr>
      <w:tr w:rsidR="00A822DC" w:rsidRPr="00474E35" w14:paraId="1A38F0A7" w14:textId="77777777" w:rsidTr="00CE3BB3">
        <w:tc>
          <w:tcPr>
            <w:tcW w:w="1924" w:type="dxa"/>
            <w:vAlign w:val="center"/>
          </w:tcPr>
          <w:p w14:paraId="5D9BC458" w14:textId="77777777" w:rsidR="00F84465" w:rsidRPr="00A822DC" w:rsidRDefault="00920A42"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lastRenderedPageBreak/>
              <w:t>Raportowanie i przeglądanie logów</w:t>
            </w:r>
          </w:p>
        </w:tc>
        <w:tc>
          <w:tcPr>
            <w:tcW w:w="5626" w:type="dxa"/>
          </w:tcPr>
          <w:p w14:paraId="3BC859D5" w14:textId="77777777" w:rsidR="00920A42" w:rsidRPr="00A822DC" w:rsidRDefault="00920A42" w:rsidP="00D74BFF">
            <w:pPr>
              <w:numPr>
                <w:ilvl w:val="0"/>
                <w:numId w:val="1"/>
              </w:numPr>
              <w:jc w:val="both"/>
              <w:rPr>
                <w:rFonts w:cstheme="minorHAnsi"/>
                <w:sz w:val="20"/>
                <w:szCs w:val="20"/>
              </w:rPr>
            </w:pPr>
            <w:r w:rsidRPr="00A822DC">
              <w:rPr>
                <w:rFonts w:eastAsia="Times New Roman" w:cstheme="minorHAnsi"/>
                <w:sz w:val="20"/>
                <w:szCs w:val="20"/>
                <w:lang w:eastAsia="pl-PL"/>
              </w:rPr>
              <w:t>Wbudowany w system bezpieczeństwa system raportowania i przeglądania logów nie</w:t>
            </w:r>
            <w:r w:rsidR="00524013" w:rsidRPr="00A822DC">
              <w:rPr>
                <w:rFonts w:eastAsia="Times New Roman" w:cstheme="minorHAnsi"/>
                <w:sz w:val="20"/>
                <w:szCs w:val="20"/>
                <w:lang w:eastAsia="pl-PL"/>
              </w:rPr>
              <w:t xml:space="preserve"> może</w:t>
            </w:r>
            <w:r w:rsidRPr="00A822DC">
              <w:rPr>
                <w:rFonts w:eastAsia="Times New Roman" w:cstheme="minorHAnsi"/>
                <w:sz w:val="20"/>
                <w:szCs w:val="20"/>
                <w:lang w:eastAsia="pl-PL"/>
              </w:rPr>
              <w:t xml:space="preserve"> wymagać dodatkowej licencji na jego działanie</w:t>
            </w:r>
          </w:p>
          <w:p w14:paraId="102B0F82" w14:textId="77777777" w:rsidR="00920A42" w:rsidRPr="00A822DC" w:rsidRDefault="00920A42" w:rsidP="00920A42">
            <w:pPr>
              <w:numPr>
                <w:ilvl w:val="0"/>
                <w:numId w:val="1"/>
              </w:numPr>
              <w:jc w:val="both"/>
              <w:rPr>
                <w:rFonts w:cstheme="minorHAnsi"/>
                <w:sz w:val="20"/>
                <w:szCs w:val="20"/>
              </w:rPr>
            </w:pPr>
            <w:r w:rsidRPr="00A822DC">
              <w:rPr>
                <w:rFonts w:cstheme="minorHAnsi"/>
                <w:sz w:val="20"/>
                <w:szCs w:val="20"/>
              </w:rPr>
              <w:t>W zakresie zaimplementowanych funkcjonalności systemu raportowania i przeglądania logów nie mniej niż:</w:t>
            </w:r>
          </w:p>
          <w:p w14:paraId="5EFE9A82" w14:textId="77777777" w:rsidR="00920A42" w:rsidRPr="00A822DC" w:rsidRDefault="00920A42" w:rsidP="00920A42">
            <w:pPr>
              <w:numPr>
                <w:ilvl w:val="1"/>
                <w:numId w:val="1"/>
              </w:numPr>
              <w:jc w:val="both"/>
              <w:rPr>
                <w:rFonts w:cstheme="minorHAnsi"/>
                <w:sz w:val="20"/>
                <w:szCs w:val="20"/>
              </w:rPr>
            </w:pPr>
            <w:r w:rsidRPr="00A822DC">
              <w:rPr>
                <w:rFonts w:cstheme="minorHAnsi"/>
                <w:sz w:val="20"/>
                <w:szCs w:val="20"/>
              </w:rPr>
              <w:t>Posiadanie predefiniowanych raportów dla ruchu internetowego, modułu IPS, skanera antywirusowego i antyspamowego</w:t>
            </w:r>
          </w:p>
          <w:p w14:paraId="687A547A" w14:textId="77777777" w:rsidR="00F84465" w:rsidRPr="00A822DC" w:rsidRDefault="00920A42" w:rsidP="00920A42">
            <w:pPr>
              <w:numPr>
                <w:ilvl w:val="1"/>
                <w:numId w:val="1"/>
              </w:numPr>
              <w:rPr>
                <w:rFonts w:cstheme="minorHAnsi"/>
                <w:sz w:val="20"/>
                <w:szCs w:val="20"/>
              </w:rPr>
            </w:pPr>
            <w:r w:rsidRPr="00A822DC">
              <w:rPr>
                <w:rFonts w:cstheme="minorHAnsi"/>
                <w:sz w:val="20"/>
                <w:szCs w:val="20"/>
              </w:rPr>
              <w:t>Generowanie co najmniej 10 rodzajów raportów</w:t>
            </w:r>
            <w:r w:rsidR="00524013" w:rsidRPr="00A822DC">
              <w:rPr>
                <w:rFonts w:cstheme="minorHAnsi"/>
                <w:sz w:val="20"/>
                <w:szCs w:val="20"/>
              </w:rPr>
              <w:t xml:space="preserve"> </w:t>
            </w:r>
          </w:p>
        </w:tc>
        <w:tc>
          <w:tcPr>
            <w:tcW w:w="1796" w:type="dxa"/>
          </w:tcPr>
          <w:p w14:paraId="3807B1B3" w14:textId="77777777" w:rsidR="00F84465" w:rsidRPr="00A822DC" w:rsidRDefault="00F84465" w:rsidP="00932337">
            <w:pPr>
              <w:jc w:val="center"/>
              <w:rPr>
                <w:rFonts w:cstheme="minorHAnsi"/>
                <w:b/>
                <w:bCs/>
                <w:sz w:val="20"/>
                <w:szCs w:val="20"/>
              </w:rPr>
            </w:pPr>
          </w:p>
        </w:tc>
      </w:tr>
      <w:tr w:rsidR="00A822DC" w:rsidRPr="00474E35" w14:paraId="40D9248E" w14:textId="77777777" w:rsidTr="00CE3BB3">
        <w:tc>
          <w:tcPr>
            <w:tcW w:w="1924" w:type="dxa"/>
            <w:vAlign w:val="center"/>
          </w:tcPr>
          <w:p w14:paraId="1574FB3B" w14:textId="77777777" w:rsidR="00F84465" w:rsidRPr="00A822DC" w:rsidRDefault="00920A42"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t>System logowania</w:t>
            </w:r>
          </w:p>
        </w:tc>
        <w:tc>
          <w:tcPr>
            <w:tcW w:w="5626" w:type="dxa"/>
          </w:tcPr>
          <w:p w14:paraId="43D6C1A1" w14:textId="77777777" w:rsidR="00F84465" w:rsidRPr="00A822DC" w:rsidRDefault="00920A42" w:rsidP="00D74BFF">
            <w:pPr>
              <w:pStyle w:val="Akapitzlist"/>
              <w:numPr>
                <w:ilvl w:val="0"/>
                <w:numId w:val="13"/>
              </w:numPr>
              <w:rPr>
                <w:rFonts w:asciiTheme="minorHAnsi" w:hAnsiTheme="minorHAnsi" w:cstheme="minorHAnsi"/>
                <w:sz w:val="20"/>
                <w:szCs w:val="20"/>
              </w:rPr>
            </w:pPr>
            <w:r w:rsidRPr="00A822DC">
              <w:rPr>
                <w:rFonts w:asciiTheme="minorHAnsi" w:hAnsiTheme="minorHAnsi" w:cstheme="minorHAnsi"/>
                <w:sz w:val="20"/>
                <w:szCs w:val="20"/>
              </w:rPr>
              <w:t>Wraz z systemem musi być zapewniony system logowania w postaci dedykowanej, odpowiednio zabezpieczonej platformy chmurowej, do której dostęp jest cały czas z dowolnego urządzenia oraz dedykowanej aplikacji mobilnej.</w:t>
            </w:r>
          </w:p>
        </w:tc>
        <w:tc>
          <w:tcPr>
            <w:tcW w:w="1796" w:type="dxa"/>
          </w:tcPr>
          <w:p w14:paraId="20CF03FF" w14:textId="77777777" w:rsidR="00F84465" w:rsidRPr="00A822DC" w:rsidRDefault="00F84465" w:rsidP="00932337">
            <w:pPr>
              <w:jc w:val="center"/>
              <w:rPr>
                <w:rFonts w:cstheme="minorHAnsi"/>
                <w:b/>
                <w:bCs/>
                <w:sz w:val="20"/>
                <w:szCs w:val="20"/>
              </w:rPr>
            </w:pPr>
          </w:p>
        </w:tc>
      </w:tr>
      <w:tr w:rsidR="00A822DC" w:rsidRPr="00474E35" w14:paraId="6B53D421" w14:textId="77777777" w:rsidTr="00CE3BB3">
        <w:tc>
          <w:tcPr>
            <w:tcW w:w="1924" w:type="dxa"/>
            <w:vAlign w:val="center"/>
          </w:tcPr>
          <w:p w14:paraId="655C2A09" w14:textId="77777777" w:rsidR="00F84465" w:rsidRPr="00A822DC" w:rsidRDefault="00920A42"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t>Certyfikaty</w:t>
            </w:r>
          </w:p>
        </w:tc>
        <w:tc>
          <w:tcPr>
            <w:tcW w:w="5626" w:type="dxa"/>
          </w:tcPr>
          <w:p w14:paraId="1BC57BEE" w14:textId="77777777" w:rsidR="00920A42" w:rsidRPr="00A822DC" w:rsidRDefault="00920A42" w:rsidP="00920A42">
            <w:pPr>
              <w:rPr>
                <w:rFonts w:cstheme="minorHAnsi"/>
                <w:sz w:val="20"/>
                <w:szCs w:val="20"/>
              </w:rPr>
            </w:pPr>
            <w:r w:rsidRPr="00A822DC">
              <w:rPr>
                <w:rFonts w:cstheme="minorHAnsi"/>
                <w:sz w:val="20"/>
                <w:szCs w:val="20"/>
              </w:rPr>
              <w:t>Rozwiązanie musi:</w:t>
            </w:r>
          </w:p>
          <w:p w14:paraId="02301914" w14:textId="77777777" w:rsidR="00920A42" w:rsidRPr="00A822DC" w:rsidRDefault="00920A42" w:rsidP="0095343A">
            <w:pPr>
              <w:pStyle w:val="Akapitzlist"/>
              <w:numPr>
                <w:ilvl w:val="0"/>
                <w:numId w:val="13"/>
              </w:numPr>
              <w:rPr>
                <w:rFonts w:asciiTheme="minorHAnsi" w:hAnsiTheme="minorHAnsi" w:cstheme="minorHAnsi"/>
                <w:sz w:val="20"/>
                <w:szCs w:val="20"/>
              </w:rPr>
            </w:pPr>
            <w:r w:rsidRPr="00A822DC">
              <w:rPr>
                <w:rFonts w:asciiTheme="minorHAnsi" w:hAnsiTheme="minorHAnsi" w:cstheme="minorHAnsi"/>
                <w:sz w:val="20"/>
                <w:szCs w:val="20"/>
              </w:rPr>
              <w:t xml:space="preserve">posiadać certyfikat </w:t>
            </w:r>
            <w:proofErr w:type="spellStart"/>
            <w:r w:rsidRPr="00A822DC">
              <w:rPr>
                <w:rFonts w:asciiTheme="minorHAnsi" w:hAnsiTheme="minorHAnsi" w:cstheme="minorHAnsi"/>
                <w:sz w:val="20"/>
                <w:szCs w:val="20"/>
              </w:rPr>
              <w:t>Common</w:t>
            </w:r>
            <w:proofErr w:type="spellEnd"/>
            <w:r w:rsidRPr="00A822DC">
              <w:rPr>
                <w:rFonts w:asciiTheme="minorHAnsi" w:hAnsiTheme="minorHAnsi" w:cstheme="minorHAnsi"/>
                <w:sz w:val="20"/>
                <w:szCs w:val="20"/>
              </w:rPr>
              <w:t xml:space="preserve"> </w:t>
            </w:r>
            <w:proofErr w:type="spellStart"/>
            <w:r w:rsidRPr="00A822DC">
              <w:rPr>
                <w:rFonts w:asciiTheme="minorHAnsi" w:hAnsiTheme="minorHAnsi" w:cstheme="minorHAnsi"/>
                <w:sz w:val="20"/>
                <w:szCs w:val="20"/>
              </w:rPr>
              <w:t>Criteria</w:t>
            </w:r>
            <w:proofErr w:type="spellEnd"/>
            <w:r w:rsidRPr="00A822DC">
              <w:rPr>
                <w:rFonts w:asciiTheme="minorHAnsi" w:hAnsiTheme="minorHAnsi" w:cstheme="minorHAnsi"/>
                <w:sz w:val="20"/>
                <w:szCs w:val="20"/>
              </w:rPr>
              <w:t xml:space="preserve"> EAL4+ lub </w:t>
            </w:r>
            <w:r w:rsidR="0095343A" w:rsidRPr="00A822DC">
              <w:rPr>
                <w:rFonts w:asciiTheme="minorHAnsi" w:hAnsiTheme="minorHAnsi" w:cstheme="minorHAnsi"/>
                <w:sz w:val="20"/>
                <w:szCs w:val="20"/>
              </w:rPr>
              <w:t xml:space="preserve">posiadać certyfikat ICSA </w:t>
            </w:r>
            <w:proofErr w:type="spellStart"/>
            <w:r w:rsidR="0095343A" w:rsidRPr="00A822DC">
              <w:rPr>
                <w:rFonts w:asciiTheme="minorHAnsi" w:hAnsiTheme="minorHAnsi" w:cstheme="minorHAnsi"/>
                <w:sz w:val="20"/>
                <w:szCs w:val="20"/>
              </w:rPr>
              <w:t>Labs</w:t>
            </w:r>
            <w:proofErr w:type="spellEnd"/>
            <w:r w:rsidR="0095343A" w:rsidRPr="00A822DC">
              <w:rPr>
                <w:rFonts w:asciiTheme="minorHAnsi" w:hAnsiTheme="minorHAnsi" w:cstheme="minorHAnsi"/>
                <w:sz w:val="20"/>
                <w:szCs w:val="20"/>
              </w:rPr>
              <w:t xml:space="preserve"> dla funkcji Firewall</w:t>
            </w:r>
          </w:p>
          <w:p w14:paraId="0A3ECFEA" w14:textId="77777777" w:rsidR="00F84465" w:rsidRPr="00A822DC" w:rsidRDefault="00920A42" w:rsidP="00920A42">
            <w:pPr>
              <w:pStyle w:val="Akapitzlist"/>
              <w:numPr>
                <w:ilvl w:val="0"/>
                <w:numId w:val="13"/>
              </w:numPr>
              <w:rPr>
                <w:rFonts w:asciiTheme="minorHAnsi" w:hAnsiTheme="minorHAnsi" w:cstheme="minorHAnsi"/>
                <w:sz w:val="20"/>
                <w:szCs w:val="20"/>
              </w:rPr>
            </w:pPr>
            <w:r w:rsidRPr="00A822DC">
              <w:rPr>
                <w:rFonts w:asciiTheme="minorHAnsi" w:hAnsiTheme="minorHAnsi" w:cstheme="minorHAnsi"/>
                <w:sz w:val="20"/>
                <w:szCs w:val="20"/>
              </w:rPr>
              <w:t xml:space="preserve">być pozycjonowanym w raporcie Gartnera </w:t>
            </w:r>
            <w:r w:rsidR="0095343A" w:rsidRPr="00A822DC">
              <w:rPr>
                <w:rFonts w:asciiTheme="minorHAnsi" w:hAnsiTheme="minorHAnsi" w:cstheme="minorHAnsi"/>
                <w:sz w:val="20"/>
                <w:szCs w:val="20"/>
              </w:rPr>
              <w:t>przez</w:t>
            </w:r>
            <w:r w:rsidRPr="00A822DC">
              <w:rPr>
                <w:rFonts w:asciiTheme="minorHAnsi" w:hAnsiTheme="minorHAnsi" w:cstheme="minorHAnsi"/>
                <w:sz w:val="20"/>
                <w:szCs w:val="20"/>
              </w:rPr>
              <w:t xml:space="preserve"> ostatnie 7 lat</w:t>
            </w:r>
          </w:p>
        </w:tc>
        <w:tc>
          <w:tcPr>
            <w:tcW w:w="1796" w:type="dxa"/>
          </w:tcPr>
          <w:p w14:paraId="26BAE79A" w14:textId="77777777" w:rsidR="00F84465" w:rsidRPr="00A822DC" w:rsidRDefault="00F84465" w:rsidP="00932337">
            <w:pPr>
              <w:jc w:val="center"/>
              <w:rPr>
                <w:rFonts w:cstheme="minorHAnsi"/>
                <w:b/>
                <w:bCs/>
                <w:sz w:val="20"/>
                <w:szCs w:val="20"/>
              </w:rPr>
            </w:pPr>
          </w:p>
        </w:tc>
      </w:tr>
      <w:tr w:rsidR="00A822DC" w:rsidRPr="00474E35" w14:paraId="22C2D9D4" w14:textId="77777777" w:rsidTr="00CE3BB3">
        <w:trPr>
          <w:trHeight w:val="2078"/>
        </w:trPr>
        <w:tc>
          <w:tcPr>
            <w:tcW w:w="1924" w:type="dxa"/>
            <w:vAlign w:val="center"/>
          </w:tcPr>
          <w:p w14:paraId="09FDD4BD" w14:textId="77777777" w:rsidR="00F84465" w:rsidRPr="00A822DC" w:rsidRDefault="00920A42"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t>Zarządzanie</w:t>
            </w:r>
          </w:p>
        </w:tc>
        <w:tc>
          <w:tcPr>
            <w:tcW w:w="5626" w:type="dxa"/>
          </w:tcPr>
          <w:p w14:paraId="69D71154" w14:textId="77777777" w:rsidR="00920A42" w:rsidRPr="00A822DC" w:rsidRDefault="00920A42" w:rsidP="00F84465">
            <w:pPr>
              <w:pStyle w:val="Akapitzlist"/>
              <w:numPr>
                <w:ilvl w:val="0"/>
                <w:numId w:val="11"/>
              </w:numPr>
              <w:rPr>
                <w:rFonts w:asciiTheme="minorHAnsi" w:hAnsiTheme="minorHAnsi" w:cstheme="minorHAnsi"/>
                <w:sz w:val="20"/>
                <w:szCs w:val="20"/>
              </w:rPr>
            </w:pPr>
            <w:r w:rsidRPr="00A822DC">
              <w:rPr>
                <w:rFonts w:asciiTheme="minorHAnsi" w:hAnsiTheme="minorHAnsi" w:cstheme="minorHAnsi"/>
                <w:sz w:val="20"/>
                <w:szCs w:val="20"/>
              </w:rPr>
              <w:t>Elementy systemu muszą mieć możliwość zarządzania lokalnie (HTTPS, SSH) oraz współpracy z dedykowanymi platformami centralnego zarządzania i monitorowania. Komunikacja między systemami bezpieczeństwa a platformami zarządzania musi odbywać się za pomocą protokołów szyfrowanych.</w:t>
            </w:r>
          </w:p>
          <w:p w14:paraId="398E0D63" w14:textId="77777777" w:rsidR="00920A42" w:rsidRDefault="00920A42" w:rsidP="00920A42">
            <w:pPr>
              <w:pStyle w:val="Akapitzlist"/>
              <w:numPr>
                <w:ilvl w:val="0"/>
                <w:numId w:val="11"/>
              </w:numPr>
              <w:rPr>
                <w:rFonts w:asciiTheme="minorHAnsi" w:hAnsiTheme="minorHAnsi" w:cstheme="minorHAnsi"/>
                <w:sz w:val="20"/>
                <w:szCs w:val="20"/>
              </w:rPr>
            </w:pPr>
            <w:r w:rsidRPr="00A822DC">
              <w:rPr>
                <w:rFonts w:asciiTheme="minorHAnsi" w:hAnsiTheme="minorHAnsi" w:cstheme="minorHAnsi"/>
                <w:sz w:val="20"/>
                <w:szCs w:val="20"/>
              </w:rPr>
              <w:t xml:space="preserve">Zarządzanie urządzeniem i konfiguracja musi odbywać się za pośrednictwem </w:t>
            </w:r>
            <w:proofErr w:type="spellStart"/>
            <w:r w:rsidRPr="00A822DC">
              <w:rPr>
                <w:rFonts w:asciiTheme="minorHAnsi" w:hAnsiTheme="minorHAnsi" w:cstheme="minorHAnsi"/>
                <w:sz w:val="20"/>
                <w:szCs w:val="20"/>
              </w:rPr>
              <w:t>WebUI</w:t>
            </w:r>
            <w:proofErr w:type="spellEnd"/>
            <w:r w:rsidRPr="00A822DC">
              <w:rPr>
                <w:rFonts w:asciiTheme="minorHAnsi" w:hAnsiTheme="minorHAnsi" w:cstheme="minorHAnsi"/>
                <w:sz w:val="20"/>
                <w:szCs w:val="20"/>
              </w:rPr>
              <w:t xml:space="preserve"> bez instalowania oddzielnego oprogramowania, takiego jak dedykowana konsola</w:t>
            </w:r>
          </w:p>
          <w:p w14:paraId="19A4545A" w14:textId="77777777" w:rsidR="003D5F4A" w:rsidRPr="003243A0" w:rsidRDefault="003D5F4A" w:rsidP="003D5F4A">
            <w:pPr>
              <w:pStyle w:val="Akapitzlist"/>
              <w:numPr>
                <w:ilvl w:val="0"/>
                <w:numId w:val="11"/>
              </w:numPr>
              <w:rPr>
                <w:rFonts w:asciiTheme="minorHAnsi" w:hAnsiTheme="minorHAnsi" w:cstheme="minorHAnsi"/>
                <w:sz w:val="20"/>
                <w:szCs w:val="20"/>
              </w:rPr>
            </w:pPr>
            <w:r w:rsidRPr="003243A0">
              <w:rPr>
                <w:rFonts w:asciiTheme="minorHAnsi" w:hAnsiTheme="minorHAnsi" w:cstheme="minorHAnsi"/>
                <w:sz w:val="20"/>
                <w:szCs w:val="20"/>
              </w:rPr>
              <w:t xml:space="preserve">W celu rozbudowy oraz integralności systemu bezpieczeństwa urządzenie musi pochodzić od tego samego producenta co SBDS, XDR, NIPS i umożliwiać zarzadzanie wszystkimi urządzeniami z chmury producenta  </w:t>
            </w:r>
          </w:p>
          <w:p w14:paraId="7AC0A5F8" w14:textId="5044BBD0" w:rsidR="003D5F4A" w:rsidRPr="00A822DC" w:rsidRDefault="003D5F4A" w:rsidP="003D5F4A">
            <w:pPr>
              <w:pStyle w:val="Akapitzlist"/>
              <w:numPr>
                <w:ilvl w:val="0"/>
                <w:numId w:val="11"/>
              </w:numPr>
              <w:rPr>
                <w:rFonts w:asciiTheme="minorHAnsi" w:hAnsiTheme="minorHAnsi" w:cstheme="minorHAnsi"/>
                <w:sz w:val="20"/>
                <w:szCs w:val="20"/>
              </w:rPr>
            </w:pPr>
            <w:r w:rsidRPr="003243A0">
              <w:rPr>
                <w:rFonts w:asciiTheme="minorHAnsi" w:hAnsiTheme="minorHAnsi" w:cstheme="minorHAnsi"/>
                <w:sz w:val="20"/>
                <w:szCs w:val="20"/>
              </w:rPr>
              <w:t>Urządzenie powinno monitorować i graficznie prezentować stan pracy urządzenia. Parametry takie jak obciążenie CPU oraz pamięć z podziałem na procesy, wykres zajętości dysku twardego w czasie , temperaturę urządzania w wybranym przez administratora interwale czasowym oraz status zasilania i chłodzenia aktywnego.</w:t>
            </w:r>
          </w:p>
        </w:tc>
        <w:tc>
          <w:tcPr>
            <w:tcW w:w="1796" w:type="dxa"/>
          </w:tcPr>
          <w:p w14:paraId="4BAC0EDC" w14:textId="77777777" w:rsidR="00F84465" w:rsidRPr="00A822DC" w:rsidRDefault="00F84465" w:rsidP="00932337">
            <w:pPr>
              <w:jc w:val="center"/>
              <w:rPr>
                <w:rFonts w:cstheme="minorHAnsi"/>
                <w:b/>
                <w:bCs/>
                <w:sz w:val="20"/>
                <w:szCs w:val="20"/>
              </w:rPr>
            </w:pPr>
          </w:p>
        </w:tc>
      </w:tr>
      <w:tr w:rsidR="00A822DC" w:rsidRPr="00474E35" w14:paraId="4C657D8F" w14:textId="77777777" w:rsidTr="00CE3BB3">
        <w:tc>
          <w:tcPr>
            <w:tcW w:w="1924" w:type="dxa"/>
            <w:vAlign w:val="center"/>
          </w:tcPr>
          <w:p w14:paraId="282B4D91" w14:textId="77777777" w:rsidR="00F84465" w:rsidRPr="00A822DC" w:rsidRDefault="00920A42" w:rsidP="00932337">
            <w:pPr>
              <w:pStyle w:val="Akapitzlist"/>
              <w:ind w:left="0"/>
              <w:jc w:val="center"/>
              <w:rPr>
                <w:rFonts w:asciiTheme="minorHAnsi" w:hAnsiTheme="minorHAnsi" w:cstheme="minorHAnsi"/>
                <w:sz w:val="20"/>
                <w:szCs w:val="20"/>
              </w:rPr>
            </w:pPr>
            <w:r w:rsidRPr="00A822DC">
              <w:rPr>
                <w:rFonts w:asciiTheme="minorHAnsi" w:hAnsiTheme="minorHAnsi" w:cstheme="minorHAnsi"/>
                <w:sz w:val="20"/>
                <w:szCs w:val="20"/>
              </w:rPr>
              <w:t>Gwarancja</w:t>
            </w:r>
          </w:p>
        </w:tc>
        <w:tc>
          <w:tcPr>
            <w:tcW w:w="5626" w:type="dxa"/>
          </w:tcPr>
          <w:p w14:paraId="204B8C51" w14:textId="77777777" w:rsidR="00920A42" w:rsidRPr="00A822DC" w:rsidRDefault="00920A42" w:rsidP="00920A42">
            <w:pPr>
              <w:ind w:left="12"/>
              <w:rPr>
                <w:rFonts w:cstheme="minorHAnsi"/>
                <w:sz w:val="20"/>
                <w:szCs w:val="20"/>
              </w:rPr>
            </w:pPr>
            <w:r w:rsidRPr="00A822DC">
              <w:rPr>
                <w:rFonts w:cstheme="minorHAnsi"/>
                <w:sz w:val="20"/>
                <w:szCs w:val="20"/>
              </w:rPr>
              <w:t>Dostawa musi zawierać również:</w:t>
            </w:r>
          </w:p>
          <w:p w14:paraId="0D52D4B3" w14:textId="2ACE42D9" w:rsidR="00920A42" w:rsidRPr="00A822DC" w:rsidRDefault="00665970" w:rsidP="00920A42">
            <w:pPr>
              <w:pStyle w:val="Akapitzlist"/>
              <w:numPr>
                <w:ilvl w:val="0"/>
                <w:numId w:val="22"/>
              </w:numPr>
              <w:rPr>
                <w:rFonts w:asciiTheme="minorHAnsi" w:hAnsiTheme="minorHAnsi" w:cstheme="minorHAnsi"/>
                <w:sz w:val="20"/>
                <w:szCs w:val="20"/>
              </w:rPr>
            </w:pPr>
            <w:r>
              <w:rPr>
                <w:rFonts w:asciiTheme="minorHAnsi" w:hAnsiTheme="minorHAnsi" w:cstheme="minorHAnsi"/>
                <w:sz w:val="20"/>
                <w:szCs w:val="20"/>
              </w:rPr>
              <w:t>60</w:t>
            </w:r>
            <w:r w:rsidR="00A822DC" w:rsidRPr="00A822DC">
              <w:rPr>
                <w:rFonts w:asciiTheme="minorHAnsi" w:hAnsiTheme="minorHAnsi" w:cstheme="minorHAnsi"/>
                <w:sz w:val="20"/>
                <w:szCs w:val="20"/>
              </w:rPr>
              <w:t>-</w:t>
            </w:r>
            <w:r w:rsidR="00920A42" w:rsidRPr="00A822DC">
              <w:rPr>
                <w:rFonts w:asciiTheme="minorHAnsi" w:hAnsiTheme="minorHAnsi" w:cstheme="minorHAnsi"/>
                <w:sz w:val="20"/>
                <w:szCs w:val="20"/>
              </w:rPr>
              <w:t>miesięczn</w:t>
            </w:r>
            <w:r w:rsidR="00A822DC" w:rsidRPr="00A822DC">
              <w:rPr>
                <w:rFonts w:asciiTheme="minorHAnsi" w:hAnsiTheme="minorHAnsi" w:cstheme="minorHAnsi"/>
                <w:sz w:val="20"/>
                <w:szCs w:val="20"/>
              </w:rPr>
              <w:t>ą</w:t>
            </w:r>
            <w:r w:rsidR="00920A42" w:rsidRPr="00A822DC">
              <w:rPr>
                <w:rFonts w:asciiTheme="minorHAnsi" w:hAnsiTheme="minorHAnsi" w:cstheme="minorHAnsi"/>
                <w:sz w:val="20"/>
                <w:szCs w:val="20"/>
              </w:rPr>
              <w:t xml:space="preserve"> gwarancj</w:t>
            </w:r>
            <w:r w:rsidR="00A822DC" w:rsidRPr="00A822DC">
              <w:rPr>
                <w:rFonts w:asciiTheme="minorHAnsi" w:hAnsiTheme="minorHAnsi" w:cstheme="minorHAnsi"/>
                <w:sz w:val="20"/>
                <w:szCs w:val="20"/>
              </w:rPr>
              <w:t>ę</w:t>
            </w:r>
            <w:r w:rsidR="00920A42" w:rsidRPr="00A822DC">
              <w:rPr>
                <w:rFonts w:asciiTheme="minorHAnsi" w:hAnsiTheme="minorHAnsi" w:cstheme="minorHAnsi"/>
                <w:sz w:val="20"/>
                <w:szCs w:val="20"/>
              </w:rPr>
              <w:t xml:space="preserve"> producenta na dostarczone elementy systemu</w:t>
            </w:r>
          </w:p>
          <w:p w14:paraId="147230BA" w14:textId="4B0C5AF5" w:rsidR="00F84465" w:rsidRDefault="00920A42" w:rsidP="00920A42">
            <w:pPr>
              <w:pStyle w:val="Akapitzlist"/>
              <w:numPr>
                <w:ilvl w:val="0"/>
                <w:numId w:val="22"/>
              </w:numPr>
              <w:jc w:val="both"/>
              <w:rPr>
                <w:rFonts w:asciiTheme="minorHAnsi" w:hAnsiTheme="minorHAnsi" w:cstheme="minorHAnsi"/>
                <w:sz w:val="20"/>
                <w:szCs w:val="20"/>
              </w:rPr>
            </w:pPr>
            <w:r w:rsidRPr="00A822DC">
              <w:rPr>
                <w:rFonts w:asciiTheme="minorHAnsi" w:hAnsiTheme="minorHAnsi" w:cstheme="minorHAnsi"/>
                <w:sz w:val="20"/>
                <w:szCs w:val="20"/>
              </w:rPr>
              <w:t xml:space="preserve">Licencje na wszystkie funkcje bezpieczeństwa producentów na okres minimum </w:t>
            </w:r>
            <w:r w:rsidR="00665970">
              <w:rPr>
                <w:rFonts w:asciiTheme="minorHAnsi" w:hAnsiTheme="minorHAnsi" w:cstheme="minorHAnsi"/>
                <w:sz w:val="20"/>
                <w:szCs w:val="20"/>
              </w:rPr>
              <w:t>60</w:t>
            </w:r>
            <w:r w:rsidR="00A822DC" w:rsidRPr="00A822DC">
              <w:rPr>
                <w:rFonts w:asciiTheme="minorHAnsi" w:hAnsiTheme="minorHAnsi" w:cstheme="minorHAnsi"/>
                <w:sz w:val="20"/>
                <w:szCs w:val="20"/>
              </w:rPr>
              <w:t xml:space="preserve"> </w:t>
            </w:r>
            <w:r w:rsidRPr="00A822DC">
              <w:rPr>
                <w:rFonts w:asciiTheme="minorHAnsi" w:hAnsiTheme="minorHAnsi" w:cstheme="minorHAnsi"/>
                <w:sz w:val="20"/>
                <w:szCs w:val="20"/>
              </w:rPr>
              <w:t>miesięcy</w:t>
            </w:r>
            <w:r w:rsidR="00FE03FF">
              <w:rPr>
                <w:rFonts w:asciiTheme="minorHAnsi" w:hAnsiTheme="minorHAnsi" w:cstheme="minorHAnsi"/>
                <w:sz w:val="20"/>
                <w:szCs w:val="20"/>
              </w:rPr>
              <w:t xml:space="preserve"> (IPS, AV, AS, </w:t>
            </w:r>
            <w:proofErr w:type="spellStart"/>
            <w:r w:rsidR="00FE03FF">
              <w:rPr>
                <w:rFonts w:asciiTheme="minorHAnsi" w:hAnsiTheme="minorHAnsi" w:cstheme="minorHAnsi"/>
                <w:sz w:val="20"/>
                <w:szCs w:val="20"/>
              </w:rPr>
              <w:t>QoS</w:t>
            </w:r>
            <w:proofErr w:type="spellEnd"/>
            <w:r w:rsidR="00FE03FF">
              <w:rPr>
                <w:rFonts w:asciiTheme="minorHAnsi" w:hAnsiTheme="minorHAnsi" w:cstheme="minorHAnsi"/>
                <w:sz w:val="20"/>
                <w:szCs w:val="20"/>
              </w:rPr>
              <w:t xml:space="preserve">, </w:t>
            </w:r>
            <w:proofErr w:type="spellStart"/>
            <w:r w:rsidR="00FE03FF">
              <w:rPr>
                <w:rFonts w:asciiTheme="minorHAnsi" w:hAnsiTheme="minorHAnsi" w:cstheme="minorHAnsi"/>
                <w:sz w:val="20"/>
                <w:szCs w:val="20"/>
              </w:rPr>
              <w:t>Cloud-Sandbox</w:t>
            </w:r>
            <w:proofErr w:type="spellEnd"/>
            <w:r w:rsidR="00FE03FF">
              <w:rPr>
                <w:rFonts w:asciiTheme="minorHAnsi" w:hAnsiTheme="minorHAnsi" w:cstheme="minorHAnsi"/>
                <w:sz w:val="20"/>
                <w:szCs w:val="20"/>
              </w:rPr>
              <w:t xml:space="preserve">, URL, IP </w:t>
            </w:r>
            <w:proofErr w:type="spellStart"/>
            <w:r w:rsidR="00FE03FF">
              <w:rPr>
                <w:rFonts w:asciiTheme="minorHAnsi" w:hAnsiTheme="minorHAnsi" w:cstheme="minorHAnsi"/>
                <w:sz w:val="20"/>
                <w:szCs w:val="20"/>
              </w:rPr>
              <w:t>Reputation</w:t>
            </w:r>
            <w:proofErr w:type="spellEnd"/>
            <w:r w:rsidR="00FE03FF">
              <w:rPr>
                <w:rFonts w:asciiTheme="minorHAnsi" w:hAnsiTheme="minorHAnsi" w:cstheme="minorHAnsi"/>
                <w:sz w:val="20"/>
                <w:szCs w:val="20"/>
              </w:rPr>
              <w:t xml:space="preserve">, </w:t>
            </w:r>
            <w:proofErr w:type="spellStart"/>
            <w:r w:rsidR="00FE03FF">
              <w:rPr>
                <w:rFonts w:asciiTheme="minorHAnsi" w:hAnsiTheme="minorHAnsi" w:cstheme="minorHAnsi"/>
                <w:sz w:val="20"/>
                <w:szCs w:val="20"/>
              </w:rPr>
              <w:t>Botnet</w:t>
            </w:r>
            <w:proofErr w:type="spellEnd"/>
            <w:r w:rsidR="00FE03FF">
              <w:rPr>
                <w:rFonts w:asciiTheme="minorHAnsi" w:hAnsiTheme="minorHAnsi" w:cstheme="minorHAnsi"/>
                <w:sz w:val="20"/>
                <w:szCs w:val="20"/>
              </w:rPr>
              <w:t xml:space="preserve"> C&amp;C)</w:t>
            </w:r>
          </w:p>
          <w:p w14:paraId="30CBB761" w14:textId="73AD03CD" w:rsidR="0078277C" w:rsidRDefault="0078277C" w:rsidP="00920A42">
            <w:pPr>
              <w:pStyle w:val="Akapitzlist"/>
              <w:numPr>
                <w:ilvl w:val="0"/>
                <w:numId w:val="22"/>
              </w:numPr>
              <w:jc w:val="both"/>
              <w:rPr>
                <w:rFonts w:asciiTheme="minorHAnsi" w:hAnsiTheme="minorHAnsi" w:cstheme="minorHAnsi"/>
                <w:sz w:val="20"/>
                <w:szCs w:val="20"/>
              </w:rPr>
            </w:pPr>
            <w:r>
              <w:rPr>
                <w:rFonts w:asciiTheme="minorHAnsi" w:hAnsiTheme="minorHAnsi" w:cstheme="minorHAnsi"/>
                <w:sz w:val="20"/>
                <w:szCs w:val="20"/>
              </w:rPr>
              <w:t xml:space="preserve">Wsparcie techniczne dystrybutora rozwiązań </w:t>
            </w:r>
            <w:r w:rsidR="00665970">
              <w:rPr>
                <w:rFonts w:asciiTheme="minorHAnsi" w:hAnsiTheme="minorHAnsi" w:cstheme="minorHAnsi"/>
                <w:sz w:val="20"/>
                <w:szCs w:val="20"/>
              </w:rPr>
              <w:t xml:space="preserve">w języku polskim </w:t>
            </w:r>
          </w:p>
          <w:p w14:paraId="3DB67F44" w14:textId="340A580C" w:rsidR="00761804" w:rsidRPr="00A822DC" w:rsidRDefault="00761804" w:rsidP="00920A42">
            <w:pPr>
              <w:pStyle w:val="Akapitzlist"/>
              <w:numPr>
                <w:ilvl w:val="0"/>
                <w:numId w:val="22"/>
              </w:numPr>
              <w:jc w:val="both"/>
              <w:rPr>
                <w:rFonts w:asciiTheme="minorHAnsi" w:hAnsiTheme="minorHAnsi" w:cstheme="minorHAnsi"/>
                <w:sz w:val="20"/>
                <w:szCs w:val="20"/>
              </w:rPr>
            </w:pPr>
          </w:p>
        </w:tc>
        <w:tc>
          <w:tcPr>
            <w:tcW w:w="1796" w:type="dxa"/>
          </w:tcPr>
          <w:p w14:paraId="1D3D1BF0" w14:textId="77777777" w:rsidR="00F84465" w:rsidRPr="00A822DC" w:rsidRDefault="00F84465" w:rsidP="00932337">
            <w:pPr>
              <w:jc w:val="center"/>
              <w:rPr>
                <w:rFonts w:cstheme="minorHAnsi"/>
                <w:b/>
                <w:bCs/>
                <w:sz w:val="20"/>
                <w:szCs w:val="20"/>
              </w:rPr>
            </w:pPr>
          </w:p>
        </w:tc>
      </w:tr>
    </w:tbl>
    <w:p w14:paraId="6C8EB9B4" w14:textId="1D60DD3A" w:rsidR="001F61F7" w:rsidRDefault="001F61F7">
      <w:pPr>
        <w:rPr>
          <w:rFonts w:cstheme="minorHAnsi"/>
        </w:rPr>
      </w:pPr>
    </w:p>
    <w:p w14:paraId="2813C7B3" w14:textId="19E0D866" w:rsidR="001F61F7" w:rsidRDefault="001F61F7" w:rsidP="001F61F7">
      <w:pPr>
        <w:rPr>
          <w:rFonts w:cstheme="minorHAnsi"/>
        </w:rPr>
      </w:pPr>
    </w:p>
    <w:p w14:paraId="1F97A5F7" w14:textId="77777777" w:rsidR="001F61F7" w:rsidRPr="001D0CC8" w:rsidRDefault="001F61F7" w:rsidP="001F61F7">
      <w:pPr>
        <w:pStyle w:val="Nagwek"/>
        <w:numPr>
          <w:ilvl w:val="0"/>
          <w:numId w:val="23"/>
        </w:numPr>
        <w:tabs>
          <w:tab w:val="left" w:pos="284"/>
        </w:tabs>
        <w:suppressAutoHyphens w:val="0"/>
        <w:spacing w:after="40"/>
        <w:ind w:left="284" w:right="-285" w:hanging="284"/>
        <w:jc w:val="both"/>
        <w:rPr>
          <w:rFonts w:ascii="Arial" w:hAnsi="Arial" w:cs="Arial"/>
          <w:sz w:val="19"/>
          <w:szCs w:val="19"/>
        </w:rPr>
      </w:pPr>
      <w:r w:rsidRPr="001D0CC8">
        <w:rPr>
          <w:rFonts w:ascii="Arial" w:hAnsi="Arial" w:cs="Arial"/>
          <w:sz w:val="19"/>
          <w:szCs w:val="19"/>
        </w:rPr>
        <w:t>Opis przedmiotu zamówienia opracowano zgodnie z zasadami określonymi w art. 99 ustawy Prawo zamówień publicznych (tj. Dz.U. z 202</w:t>
      </w:r>
      <w:r w:rsidRPr="001D0CC8">
        <w:rPr>
          <w:rFonts w:ascii="Arial" w:hAnsi="Arial" w:cs="Arial"/>
          <w:sz w:val="19"/>
          <w:szCs w:val="19"/>
          <w:lang w:val="pl-PL"/>
        </w:rPr>
        <w:t>2</w:t>
      </w:r>
      <w:r w:rsidRPr="001D0CC8">
        <w:rPr>
          <w:rFonts w:ascii="Arial" w:hAnsi="Arial" w:cs="Arial"/>
          <w:sz w:val="19"/>
          <w:szCs w:val="19"/>
        </w:rPr>
        <w:t xml:space="preserve"> r., poz.1</w:t>
      </w:r>
      <w:r w:rsidRPr="001D0CC8">
        <w:rPr>
          <w:rFonts w:ascii="Arial" w:hAnsi="Arial" w:cs="Arial"/>
          <w:sz w:val="19"/>
          <w:szCs w:val="19"/>
          <w:lang w:val="pl-PL"/>
        </w:rPr>
        <w:t>710</w:t>
      </w:r>
      <w:r w:rsidRPr="001D0CC8">
        <w:rPr>
          <w:rFonts w:ascii="Arial" w:hAnsi="Arial" w:cs="Arial"/>
          <w:sz w:val="19"/>
          <w:szCs w:val="19"/>
        </w:rPr>
        <w:t xml:space="preserve"> z późn.zm.). Jednakże w przypadku, gdy opis przedmiotu zamówienia zawiera wskazanie znaków towarowych, patentów lub pochodzenia, źródła lub szczególnego procesu, który charakteryzuje produkty dostarczane przez konkretnego wykonawcę należy uznać, iż wskazaniu temu towarzyszą wyrazu „lub równoważny”. </w:t>
      </w:r>
    </w:p>
    <w:p w14:paraId="17C6B0D3" w14:textId="77777777" w:rsidR="001F61F7" w:rsidRPr="001D0CC8" w:rsidRDefault="001F61F7" w:rsidP="001F61F7">
      <w:pPr>
        <w:pStyle w:val="Nagwek"/>
        <w:numPr>
          <w:ilvl w:val="0"/>
          <w:numId w:val="23"/>
        </w:numPr>
        <w:tabs>
          <w:tab w:val="left" w:pos="284"/>
        </w:tabs>
        <w:suppressAutoHyphens w:val="0"/>
        <w:spacing w:after="40"/>
        <w:ind w:left="284" w:right="-285" w:hanging="284"/>
        <w:jc w:val="both"/>
        <w:rPr>
          <w:rFonts w:ascii="Arial" w:hAnsi="Arial" w:cs="Arial"/>
          <w:sz w:val="19"/>
          <w:szCs w:val="19"/>
        </w:rPr>
      </w:pPr>
      <w:r w:rsidRPr="001D0CC8">
        <w:rPr>
          <w:rFonts w:ascii="Arial" w:hAnsi="Arial" w:cs="Arial"/>
          <w:sz w:val="19"/>
          <w:szCs w:val="19"/>
          <w:lang w:eastAsia="pl-PL"/>
        </w:rPr>
        <w:t xml:space="preserve">Zgodnie z art. 101 ust. 4 ustawy Prawo zamówień publicznych ilekroć w opisie przedmiotu zamówienia - przedmiot zamówienia opisany został przez </w:t>
      </w:r>
      <w:r w:rsidRPr="001D0CC8">
        <w:rPr>
          <w:rFonts w:ascii="Arial" w:hAnsi="Arial" w:cs="Arial"/>
          <w:sz w:val="19"/>
          <w:szCs w:val="19"/>
        </w:rPr>
        <w:t xml:space="preserve">odniesienie do norm, ocen technicznych, specyfikacji technicznych i systemów referencji technicznych </w:t>
      </w:r>
      <w:r w:rsidRPr="001D0CC8">
        <w:rPr>
          <w:rFonts w:ascii="Arial" w:hAnsi="Arial" w:cs="Arial"/>
          <w:sz w:val="19"/>
          <w:szCs w:val="19"/>
          <w:lang w:eastAsia="pl-PL"/>
        </w:rPr>
        <w:t>– Zamawiający dopuszcza zastosowanie rozwiązań równoważnym opisywanym a odniesieniu takiemu towarzyszą wyrazu „lub równoważne”.</w:t>
      </w:r>
    </w:p>
    <w:p w14:paraId="3C7A5C0E" w14:textId="77777777" w:rsidR="001F61F7" w:rsidRPr="001D0CC8" w:rsidRDefault="001F61F7" w:rsidP="001F61F7">
      <w:pPr>
        <w:pStyle w:val="Nagwek"/>
        <w:numPr>
          <w:ilvl w:val="0"/>
          <w:numId w:val="23"/>
        </w:numPr>
        <w:tabs>
          <w:tab w:val="left" w:pos="284"/>
        </w:tabs>
        <w:suppressAutoHyphens w:val="0"/>
        <w:spacing w:after="40"/>
        <w:ind w:left="284" w:right="-285" w:hanging="284"/>
        <w:jc w:val="both"/>
        <w:rPr>
          <w:rFonts w:ascii="Arial" w:hAnsi="Arial" w:cs="Arial"/>
          <w:sz w:val="19"/>
          <w:szCs w:val="19"/>
        </w:rPr>
      </w:pPr>
      <w:r w:rsidRPr="001D0CC8">
        <w:rPr>
          <w:rFonts w:ascii="Arial" w:hAnsi="Arial" w:cs="Arial"/>
          <w:sz w:val="19"/>
          <w:szCs w:val="19"/>
        </w:rPr>
        <w:t>Wykonawca, który powołuje się na rozwiązania równoważne opisywanym przez Zamawiającego, jest obowiązany wykazać, że oferowane przez niego przedmiot zamówienia spełniają wymagania określone przez Zamawiającego. W takiej sytuacji Zamawiający wymaga złożenia stosownych dokumentów, uwiarygodniających te rozwiązania.</w:t>
      </w:r>
    </w:p>
    <w:p w14:paraId="61DA87A3" w14:textId="77777777" w:rsidR="00F84465" w:rsidRPr="001F61F7" w:rsidRDefault="00F84465" w:rsidP="001F61F7">
      <w:pPr>
        <w:rPr>
          <w:rFonts w:cstheme="minorHAnsi"/>
        </w:rPr>
      </w:pPr>
    </w:p>
    <w:sectPr w:rsidR="00F84465" w:rsidRPr="001F61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7CD"/>
    <w:multiLevelType w:val="hybridMultilevel"/>
    <w:tmpl w:val="FED4C67E"/>
    <w:lvl w:ilvl="0" w:tplc="04090001">
      <w:start w:val="1"/>
      <w:numFmt w:val="bullet"/>
      <w:lvlText w:val=""/>
      <w:lvlJc w:val="left"/>
      <w:pPr>
        <w:ind w:left="794" w:hanging="360"/>
      </w:pPr>
      <w:rPr>
        <w:rFonts w:ascii="Symbol" w:hAnsi="Symbol" w:hint="default"/>
      </w:rPr>
    </w:lvl>
    <w:lvl w:ilvl="1" w:tplc="04090003" w:tentative="1">
      <w:start w:val="1"/>
      <w:numFmt w:val="bullet"/>
      <w:lvlText w:val="o"/>
      <w:lvlJc w:val="left"/>
      <w:pPr>
        <w:ind w:left="1514" w:hanging="360"/>
      </w:pPr>
      <w:rPr>
        <w:rFonts w:ascii="Courier New" w:hAnsi="Courier New" w:cs="Courier New" w:hint="default"/>
      </w:rPr>
    </w:lvl>
    <w:lvl w:ilvl="2" w:tplc="04090005" w:tentative="1">
      <w:start w:val="1"/>
      <w:numFmt w:val="bullet"/>
      <w:lvlText w:val=""/>
      <w:lvlJc w:val="left"/>
      <w:pPr>
        <w:ind w:left="2234" w:hanging="360"/>
      </w:pPr>
      <w:rPr>
        <w:rFonts w:ascii="Wingdings" w:hAnsi="Wingdings" w:hint="default"/>
      </w:rPr>
    </w:lvl>
    <w:lvl w:ilvl="3" w:tplc="04090001" w:tentative="1">
      <w:start w:val="1"/>
      <w:numFmt w:val="bullet"/>
      <w:lvlText w:val=""/>
      <w:lvlJc w:val="left"/>
      <w:pPr>
        <w:ind w:left="2954" w:hanging="360"/>
      </w:pPr>
      <w:rPr>
        <w:rFonts w:ascii="Symbol" w:hAnsi="Symbol" w:hint="default"/>
      </w:rPr>
    </w:lvl>
    <w:lvl w:ilvl="4" w:tplc="04090003" w:tentative="1">
      <w:start w:val="1"/>
      <w:numFmt w:val="bullet"/>
      <w:lvlText w:val="o"/>
      <w:lvlJc w:val="left"/>
      <w:pPr>
        <w:ind w:left="3674" w:hanging="360"/>
      </w:pPr>
      <w:rPr>
        <w:rFonts w:ascii="Courier New" w:hAnsi="Courier New" w:cs="Courier New" w:hint="default"/>
      </w:rPr>
    </w:lvl>
    <w:lvl w:ilvl="5" w:tplc="04090005" w:tentative="1">
      <w:start w:val="1"/>
      <w:numFmt w:val="bullet"/>
      <w:lvlText w:val=""/>
      <w:lvlJc w:val="left"/>
      <w:pPr>
        <w:ind w:left="4394" w:hanging="360"/>
      </w:pPr>
      <w:rPr>
        <w:rFonts w:ascii="Wingdings" w:hAnsi="Wingdings" w:hint="default"/>
      </w:rPr>
    </w:lvl>
    <w:lvl w:ilvl="6" w:tplc="04090001" w:tentative="1">
      <w:start w:val="1"/>
      <w:numFmt w:val="bullet"/>
      <w:lvlText w:val=""/>
      <w:lvlJc w:val="left"/>
      <w:pPr>
        <w:ind w:left="5114" w:hanging="360"/>
      </w:pPr>
      <w:rPr>
        <w:rFonts w:ascii="Symbol" w:hAnsi="Symbol" w:hint="default"/>
      </w:rPr>
    </w:lvl>
    <w:lvl w:ilvl="7" w:tplc="04090003" w:tentative="1">
      <w:start w:val="1"/>
      <w:numFmt w:val="bullet"/>
      <w:lvlText w:val="o"/>
      <w:lvlJc w:val="left"/>
      <w:pPr>
        <w:ind w:left="5834" w:hanging="360"/>
      </w:pPr>
      <w:rPr>
        <w:rFonts w:ascii="Courier New" w:hAnsi="Courier New" w:cs="Courier New" w:hint="default"/>
      </w:rPr>
    </w:lvl>
    <w:lvl w:ilvl="8" w:tplc="04090005" w:tentative="1">
      <w:start w:val="1"/>
      <w:numFmt w:val="bullet"/>
      <w:lvlText w:val=""/>
      <w:lvlJc w:val="left"/>
      <w:pPr>
        <w:ind w:left="6554" w:hanging="360"/>
      </w:pPr>
      <w:rPr>
        <w:rFonts w:ascii="Wingdings" w:hAnsi="Wingdings" w:hint="default"/>
      </w:rPr>
    </w:lvl>
  </w:abstractNum>
  <w:abstractNum w:abstractNumId="1" w15:restartNumberingAfterBreak="0">
    <w:nsid w:val="14400E6C"/>
    <w:multiLevelType w:val="hybridMultilevel"/>
    <w:tmpl w:val="EA66D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347C89"/>
    <w:multiLevelType w:val="hybridMultilevel"/>
    <w:tmpl w:val="BC685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AC2D0D"/>
    <w:multiLevelType w:val="hybridMultilevel"/>
    <w:tmpl w:val="2D80F7BE"/>
    <w:lvl w:ilvl="0" w:tplc="04090001">
      <w:start w:val="1"/>
      <w:numFmt w:val="bullet"/>
      <w:lvlText w:val=""/>
      <w:lvlJc w:val="left"/>
      <w:pPr>
        <w:ind w:left="732" w:hanging="360"/>
      </w:pPr>
      <w:rPr>
        <w:rFonts w:ascii="Symbol" w:hAnsi="Symbol" w:hint="default"/>
      </w:rPr>
    </w:lvl>
    <w:lvl w:ilvl="1" w:tplc="D0560F7C">
      <w:numFmt w:val="bullet"/>
      <w:lvlText w:val="•"/>
      <w:lvlJc w:val="left"/>
      <w:pPr>
        <w:ind w:left="1452" w:hanging="360"/>
      </w:pPr>
      <w:rPr>
        <w:rFonts w:ascii="Calibri" w:eastAsiaTheme="minorHAnsi" w:hAnsi="Calibri" w:cs="Calibri"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4" w15:restartNumberingAfterBreak="0">
    <w:nsid w:val="300E3A8F"/>
    <w:multiLevelType w:val="hybridMultilevel"/>
    <w:tmpl w:val="691E3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DF7FE0"/>
    <w:multiLevelType w:val="hybridMultilevel"/>
    <w:tmpl w:val="824C0244"/>
    <w:lvl w:ilvl="0" w:tplc="18B2B72C">
      <w:start w:val="4"/>
      <w:numFmt w:val="decimal"/>
      <w:lvlText w:val="%1."/>
      <w:lvlJc w:val="left"/>
      <w:pPr>
        <w:ind w:left="107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8E869D2"/>
    <w:multiLevelType w:val="hybridMultilevel"/>
    <w:tmpl w:val="A2B46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91597"/>
    <w:multiLevelType w:val="hybridMultilevel"/>
    <w:tmpl w:val="549AF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B369C2"/>
    <w:multiLevelType w:val="hybridMultilevel"/>
    <w:tmpl w:val="69429C7E"/>
    <w:lvl w:ilvl="0" w:tplc="04090001">
      <w:start w:val="1"/>
      <w:numFmt w:val="bullet"/>
      <w:lvlText w:val=""/>
      <w:lvlJc w:val="left"/>
      <w:pPr>
        <w:ind w:left="732" w:hanging="360"/>
      </w:pPr>
      <w:rPr>
        <w:rFonts w:ascii="Symbol" w:hAnsi="Symbol"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9" w15:restartNumberingAfterBreak="0">
    <w:nsid w:val="4BDC6EA7"/>
    <w:multiLevelType w:val="hybridMultilevel"/>
    <w:tmpl w:val="99A6FF18"/>
    <w:lvl w:ilvl="0" w:tplc="04090001">
      <w:start w:val="1"/>
      <w:numFmt w:val="bullet"/>
      <w:lvlText w:val=""/>
      <w:lvlJc w:val="left"/>
      <w:pPr>
        <w:ind w:left="732" w:hanging="360"/>
      </w:pPr>
      <w:rPr>
        <w:rFonts w:ascii="Symbol" w:hAnsi="Symbol"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10" w15:restartNumberingAfterBreak="0">
    <w:nsid w:val="4CBA33FC"/>
    <w:multiLevelType w:val="hybridMultilevel"/>
    <w:tmpl w:val="5394BAA2"/>
    <w:lvl w:ilvl="0" w:tplc="04090003">
      <w:start w:val="1"/>
      <w:numFmt w:val="bullet"/>
      <w:lvlText w:val="o"/>
      <w:lvlJc w:val="left"/>
      <w:pPr>
        <w:ind w:left="1877" w:hanging="360"/>
      </w:pPr>
      <w:rPr>
        <w:rFonts w:ascii="Courier New" w:hAnsi="Courier New" w:cs="Courier New" w:hint="default"/>
      </w:rPr>
    </w:lvl>
    <w:lvl w:ilvl="1" w:tplc="04150003" w:tentative="1">
      <w:start w:val="1"/>
      <w:numFmt w:val="bullet"/>
      <w:lvlText w:val="o"/>
      <w:lvlJc w:val="left"/>
      <w:pPr>
        <w:ind w:left="1877" w:hanging="360"/>
      </w:pPr>
      <w:rPr>
        <w:rFonts w:ascii="Courier New" w:hAnsi="Courier New" w:cs="Courier New" w:hint="default"/>
      </w:rPr>
    </w:lvl>
    <w:lvl w:ilvl="2" w:tplc="04150005" w:tentative="1">
      <w:start w:val="1"/>
      <w:numFmt w:val="bullet"/>
      <w:lvlText w:val=""/>
      <w:lvlJc w:val="left"/>
      <w:pPr>
        <w:ind w:left="2597" w:hanging="360"/>
      </w:pPr>
      <w:rPr>
        <w:rFonts w:ascii="Wingdings" w:hAnsi="Wingdings" w:hint="default"/>
      </w:rPr>
    </w:lvl>
    <w:lvl w:ilvl="3" w:tplc="04150001" w:tentative="1">
      <w:start w:val="1"/>
      <w:numFmt w:val="bullet"/>
      <w:lvlText w:val=""/>
      <w:lvlJc w:val="left"/>
      <w:pPr>
        <w:ind w:left="3317" w:hanging="360"/>
      </w:pPr>
      <w:rPr>
        <w:rFonts w:ascii="Symbol" w:hAnsi="Symbol" w:hint="default"/>
      </w:rPr>
    </w:lvl>
    <w:lvl w:ilvl="4" w:tplc="04150003" w:tentative="1">
      <w:start w:val="1"/>
      <w:numFmt w:val="bullet"/>
      <w:lvlText w:val="o"/>
      <w:lvlJc w:val="left"/>
      <w:pPr>
        <w:ind w:left="4037" w:hanging="360"/>
      </w:pPr>
      <w:rPr>
        <w:rFonts w:ascii="Courier New" w:hAnsi="Courier New" w:cs="Courier New" w:hint="default"/>
      </w:rPr>
    </w:lvl>
    <w:lvl w:ilvl="5" w:tplc="04150005" w:tentative="1">
      <w:start w:val="1"/>
      <w:numFmt w:val="bullet"/>
      <w:lvlText w:val=""/>
      <w:lvlJc w:val="left"/>
      <w:pPr>
        <w:ind w:left="4757" w:hanging="360"/>
      </w:pPr>
      <w:rPr>
        <w:rFonts w:ascii="Wingdings" w:hAnsi="Wingdings" w:hint="default"/>
      </w:rPr>
    </w:lvl>
    <w:lvl w:ilvl="6" w:tplc="04150001" w:tentative="1">
      <w:start w:val="1"/>
      <w:numFmt w:val="bullet"/>
      <w:lvlText w:val=""/>
      <w:lvlJc w:val="left"/>
      <w:pPr>
        <w:ind w:left="5477" w:hanging="360"/>
      </w:pPr>
      <w:rPr>
        <w:rFonts w:ascii="Symbol" w:hAnsi="Symbol" w:hint="default"/>
      </w:rPr>
    </w:lvl>
    <w:lvl w:ilvl="7" w:tplc="04150003" w:tentative="1">
      <w:start w:val="1"/>
      <w:numFmt w:val="bullet"/>
      <w:lvlText w:val="o"/>
      <w:lvlJc w:val="left"/>
      <w:pPr>
        <w:ind w:left="6197" w:hanging="360"/>
      </w:pPr>
      <w:rPr>
        <w:rFonts w:ascii="Courier New" w:hAnsi="Courier New" w:cs="Courier New" w:hint="default"/>
      </w:rPr>
    </w:lvl>
    <w:lvl w:ilvl="8" w:tplc="04150005" w:tentative="1">
      <w:start w:val="1"/>
      <w:numFmt w:val="bullet"/>
      <w:lvlText w:val=""/>
      <w:lvlJc w:val="left"/>
      <w:pPr>
        <w:ind w:left="6917" w:hanging="360"/>
      </w:pPr>
      <w:rPr>
        <w:rFonts w:ascii="Wingdings" w:hAnsi="Wingdings" w:hint="default"/>
      </w:rPr>
    </w:lvl>
  </w:abstractNum>
  <w:abstractNum w:abstractNumId="11" w15:restartNumberingAfterBreak="0">
    <w:nsid w:val="54FF7DC9"/>
    <w:multiLevelType w:val="hybridMultilevel"/>
    <w:tmpl w:val="2E20F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BF7D91"/>
    <w:multiLevelType w:val="hybridMultilevel"/>
    <w:tmpl w:val="F20C4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B27A6D"/>
    <w:multiLevelType w:val="hybridMultilevel"/>
    <w:tmpl w:val="04848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CA64FB"/>
    <w:multiLevelType w:val="hybridMultilevel"/>
    <w:tmpl w:val="8736C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251955"/>
    <w:multiLevelType w:val="hybridMultilevel"/>
    <w:tmpl w:val="C0A88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7916C4"/>
    <w:multiLevelType w:val="hybridMultilevel"/>
    <w:tmpl w:val="187EF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F723C7"/>
    <w:multiLevelType w:val="hybridMultilevel"/>
    <w:tmpl w:val="774E7972"/>
    <w:lvl w:ilvl="0" w:tplc="04090001">
      <w:start w:val="1"/>
      <w:numFmt w:val="bullet"/>
      <w:lvlText w:val=""/>
      <w:lvlJc w:val="left"/>
      <w:pPr>
        <w:ind w:left="732" w:hanging="360"/>
      </w:pPr>
      <w:rPr>
        <w:rFonts w:ascii="Symbol" w:hAnsi="Symbol"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18" w15:restartNumberingAfterBreak="0">
    <w:nsid w:val="6A8243EC"/>
    <w:multiLevelType w:val="hybridMultilevel"/>
    <w:tmpl w:val="EC343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9D5B81"/>
    <w:multiLevelType w:val="hybridMultilevel"/>
    <w:tmpl w:val="40B83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8D10CD"/>
    <w:multiLevelType w:val="hybridMultilevel"/>
    <w:tmpl w:val="577CA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9677F2"/>
    <w:multiLevelType w:val="hybridMultilevel"/>
    <w:tmpl w:val="7F767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342BFB"/>
    <w:multiLevelType w:val="hybridMultilevel"/>
    <w:tmpl w:val="FAF080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5"/>
  </w:num>
  <w:num w:numId="4">
    <w:abstractNumId w:val="0"/>
  </w:num>
  <w:num w:numId="5">
    <w:abstractNumId w:val="13"/>
  </w:num>
  <w:num w:numId="6">
    <w:abstractNumId w:val="6"/>
  </w:num>
  <w:num w:numId="7">
    <w:abstractNumId w:val="19"/>
  </w:num>
  <w:num w:numId="8">
    <w:abstractNumId w:val="4"/>
  </w:num>
  <w:num w:numId="9">
    <w:abstractNumId w:val="9"/>
  </w:num>
  <w:num w:numId="10">
    <w:abstractNumId w:val="1"/>
  </w:num>
  <w:num w:numId="11">
    <w:abstractNumId w:val="8"/>
  </w:num>
  <w:num w:numId="12">
    <w:abstractNumId w:val="17"/>
  </w:num>
  <w:num w:numId="13">
    <w:abstractNumId w:val="3"/>
  </w:num>
  <w:num w:numId="14">
    <w:abstractNumId w:val="14"/>
  </w:num>
  <w:num w:numId="15">
    <w:abstractNumId w:val="16"/>
  </w:num>
  <w:num w:numId="16">
    <w:abstractNumId w:val="20"/>
  </w:num>
  <w:num w:numId="17">
    <w:abstractNumId w:val="2"/>
  </w:num>
  <w:num w:numId="18">
    <w:abstractNumId w:val="21"/>
  </w:num>
  <w:num w:numId="19">
    <w:abstractNumId w:val="22"/>
  </w:num>
  <w:num w:numId="20">
    <w:abstractNumId w:val="7"/>
  </w:num>
  <w:num w:numId="21">
    <w:abstractNumId w:val="12"/>
  </w:num>
  <w:num w:numId="22">
    <w:abstractNumId w:val="1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A10"/>
    <w:rsid w:val="00027A10"/>
    <w:rsid w:val="000C17E6"/>
    <w:rsid w:val="001219B5"/>
    <w:rsid w:val="001E78AA"/>
    <w:rsid w:val="001F61F7"/>
    <w:rsid w:val="002610AF"/>
    <w:rsid w:val="002728DC"/>
    <w:rsid w:val="00320485"/>
    <w:rsid w:val="003D5F4A"/>
    <w:rsid w:val="00422886"/>
    <w:rsid w:val="00474E35"/>
    <w:rsid w:val="004E1298"/>
    <w:rsid w:val="005155AE"/>
    <w:rsid w:val="00524013"/>
    <w:rsid w:val="00564162"/>
    <w:rsid w:val="005F1E65"/>
    <w:rsid w:val="00661F3A"/>
    <w:rsid w:val="00665970"/>
    <w:rsid w:val="00684DBF"/>
    <w:rsid w:val="006A143A"/>
    <w:rsid w:val="006B0783"/>
    <w:rsid w:val="006B44F1"/>
    <w:rsid w:val="006C2322"/>
    <w:rsid w:val="006E277E"/>
    <w:rsid w:val="00707540"/>
    <w:rsid w:val="00712CC2"/>
    <w:rsid w:val="00761804"/>
    <w:rsid w:val="0078277C"/>
    <w:rsid w:val="007936CC"/>
    <w:rsid w:val="007D4A10"/>
    <w:rsid w:val="00802E85"/>
    <w:rsid w:val="008237D2"/>
    <w:rsid w:val="008839F0"/>
    <w:rsid w:val="00920A42"/>
    <w:rsid w:val="0095343A"/>
    <w:rsid w:val="00A822DC"/>
    <w:rsid w:val="00B72833"/>
    <w:rsid w:val="00BD4D15"/>
    <w:rsid w:val="00C53B24"/>
    <w:rsid w:val="00CA4552"/>
    <w:rsid w:val="00CE3BB3"/>
    <w:rsid w:val="00CF5969"/>
    <w:rsid w:val="00D55AB9"/>
    <w:rsid w:val="00D74BFF"/>
    <w:rsid w:val="00DD613C"/>
    <w:rsid w:val="00E04752"/>
    <w:rsid w:val="00E61E0E"/>
    <w:rsid w:val="00EA2E2B"/>
    <w:rsid w:val="00EE2669"/>
    <w:rsid w:val="00F504FC"/>
    <w:rsid w:val="00F84465"/>
    <w:rsid w:val="00F9145A"/>
    <w:rsid w:val="00FE0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3B68B"/>
  <w15:chartTrackingRefBased/>
  <w15:docId w15:val="{8A5BD968-6572-4598-9FC7-88116BA8A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itulo de Fígura,TITULO A,Iz - Párrafo de lista,Sivsa Parrafo,lp1,Cuadro 2-1,Fundamentacion,Bulleted List,Lista vistosa - Énfasis 11,Párrafo de lista2,Titulo parrafo,Punto,3,Footnote,List Paragraph1,Lista 123"/>
    <w:basedOn w:val="Normalny"/>
    <w:link w:val="AkapitzlistZnak"/>
    <w:uiPriority w:val="34"/>
    <w:qFormat/>
    <w:rsid w:val="00F84465"/>
    <w:pPr>
      <w:spacing w:after="0" w:line="240" w:lineRule="auto"/>
      <w:ind w:left="720"/>
      <w:contextualSpacing/>
    </w:pPr>
    <w:rPr>
      <w:rFonts w:ascii="Times New Roman" w:eastAsia="Times New Roman" w:hAnsi="Times New Roman" w:cs="Times New Roman"/>
      <w:sz w:val="24"/>
      <w:szCs w:val="24"/>
      <w:lang w:eastAsia="pl-PL"/>
    </w:rPr>
  </w:style>
  <w:style w:type="table" w:styleId="Tabela-Siatka">
    <w:name w:val="Table Grid"/>
    <w:basedOn w:val="Standardowy"/>
    <w:uiPriority w:val="59"/>
    <w:rsid w:val="00F8446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itulo de Fígura Znak,TITULO A Znak,Iz - Párrafo de lista Znak,Sivsa Parrafo Znak,lp1 Znak,Cuadro 2-1 Znak,Fundamentacion Znak,Bulleted List Znak,Lista vistosa - Énfasis 11 Znak,Párrafo de lista2 Znak,Titulo parrafo Znak,Punto Znak"/>
    <w:link w:val="Akapitzlist"/>
    <w:uiPriority w:val="34"/>
    <w:qFormat/>
    <w:locked/>
    <w:rsid w:val="00F84465"/>
    <w:rPr>
      <w:rFonts w:ascii="Times New Roman" w:eastAsia="Times New Roman" w:hAnsi="Times New Roman" w:cs="Times New Roman"/>
      <w:sz w:val="24"/>
      <w:szCs w:val="24"/>
      <w:lang w:val="pl-PL" w:eastAsia="pl-PL"/>
    </w:rPr>
  </w:style>
  <w:style w:type="paragraph" w:styleId="Nagwek">
    <w:name w:val="header"/>
    <w:aliases w:val="Znak,Znak Znak"/>
    <w:basedOn w:val="Normalny"/>
    <w:link w:val="NagwekZnak1"/>
    <w:uiPriority w:val="99"/>
    <w:rsid w:val="001F61F7"/>
    <w:pPr>
      <w:tabs>
        <w:tab w:val="center" w:pos="4536"/>
        <w:tab w:val="right" w:pos="9072"/>
      </w:tabs>
      <w:suppressAutoHyphens/>
      <w:spacing w:after="0" w:line="240" w:lineRule="auto"/>
    </w:pPr>
    <w:rPr>
      <w:rFonts w:ascii="Times New Roman" w:eastAsia="Times New Roman" w:hAnsi="Times New Roman" w:cs="Times New Roman"/>
      <w:kern w:val="1"/>
      <w:sz w:val="24"/>
      <w:szCs w:val="24"/>
      <w:lang w:val="x-none" w:eastAsia="zh-CN"/>
    </w:rPr>
  </w:style>
  <w:style w:type="character" w:customStyle="1" w:styleId="NagwekZnak">
    <w:name w:val="Nagłówek Znak"/>
    <w:basedOn w:val="Domylnaczcionkaakapitu"/>
    <w:uiPriority w:val="99"/>
    <w:semiHidden/>
    <w:rsid w:val="001F61F7"/>
    <w:rPr>
      <w:lang w:val="pl-PL"/>
    </w:rPr>
  </w:style>
  <w:style w:type="character" w:customStyle="1" w:styleId="NagwekZnak1">
    <w:name w:val="Nagłówek Znak1"/>
    <w:aliases w:val="Znak Znak1,Znak Znak Znak"/>
    <w:link w:val="Nagwek"/>
    <w:uiPriority w:val="99"/>
    <w:locked/>
    <w:rsid w:val="001F61F7"/>
    <w:rPr>
      <w:rFonts w:ascii="Times New Roman" w:eastAsia="Times New Roman" w:hAnsi="Times New Roman" w:cs="Times New Roman"/>
      <w:kern w:val="1"/>
      <w:sz w:val="24"/>
      <w:szCs w:val="24"/>
      <w:lang w:val="x-none" w:eastAsia="zh-CN"/>
    </w:rPr>
  </w:style>
  <w:style w:type="paragraph" w:styleId="NormalnyWeb">
    <w:name w:val="Normal (Web)"/>
    <w:basedOn w:val="Normalny"/>
    <w:uiPriority w:val="99"/>
    <w:unhideWhenUsed/>
    <w:rsid w:val="00CE3BB3"/>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03991">
      <w:bodyDiv w:val="1"/>
      <w:marLeft w:val="0"/>
      <w:marRight w:val="0"/>
      <w:marTop w:val="0"/>
      <w:marBottom w:val="0"/>
      <w:divBdr>
        <w:top w:val="none" w:sz="0" w:space="0" w:color="auto"/>
        <w:left w:val="none" w:sz="0" w:space="0" w:color="auto"/>
        <w:bottom w:val="none" w:sz="0" w:space="0" w:color="auto"/>
        <w:right w:val="none" w:sz="0" w:space="0" w:color="auto"/>
      </w:divBdr>
    </w:div>
    <w:div w:id="160051564">
      <w:bodyDiv w:val="1"/>
      <w:marLeft w:val="0"/>
      <w:marRight w:val="0"/>
      <w:marTop w:val="0"/>
      <w:marBottom w:val="0"/>
      <w:divBdr>
        <w:top w:val="none" w:sz="0" w:space="0" w:color="auto"/>
        <w:left w:val="none" w:sz="0" w:space="0" w:color="auto"/>
        <w:bottom w:val="none" w:sz="0" w:space="0" w:color="auto"/>
        <w:right w:val="none" w:sz="0" w:space="0" w:color="auto"/>
      </w:divBdr>
    </w:div>
    <w:div w:id="211114054">
      <w:bodyDiv w:val="1"/>
      <w:marLeft w:val="0"/>
      <w:marRight w:val="0"/>
      <w:marTop w:val="0"/>
      <w:marBottom w:val="0"/>
      <w:divBdr>
        <w:top w:val="none" w:sz="0" w:space="0" w:color="auto"/>
        <w:left w:val="none" w:sz="0" w:space="0" w:color="auto"/>
        <w:bottom w:val="none" w:sz="0" w:space="0" w:color="auto"/>
        <w:right w:val="none" w:sz="0" w:space="0" w:color="auto"/>
      </w:divBdr>
    </w:div>
    <w:div w:id="233395319">
      <w:bodyDiv w:val="1"/>
      <w:marLeft w:val="0"/>
      <w:marRight w:val="0"/>
      <w:marTop w:val="0"/>
      <w:marBottom w:val="0"/>
      <w:divBdr>
        <w:top w:val="none" w:sz="0" w:space="0" w:color="auto"/>
        <w:left w:val="none" w:sz="0" w:space="0" w:color="auto"/>
        <w:bottom w:val="none" w:sz="0" w:space="0" w:color="auto"/>
        <w:right w:val="none" w:sz="0" w:space="0" w:color="auto"/>
      </w:divBdr>
    </w:div>
    <w:div w:id="283460024">
      <w:bodyDiv w:val="1"/>
      <w:marLeft w:val="0"/>
      <w:marRight w:val="0"/>
      <w:marTop w:val="0"/>
      <w:marBottom w:val="0"/>
      <w:divBdr>
        <w:top w:val="none" w:sz="0" w:space="0" w:color="auto"/>
        <w:left w:val="none" w:sz="0" w:space="0" w:color="auto"/>
        <w:bottom w:val="none" w:sz="0" w:space="0" w:color="auto"/>
        <w:right w:val="none" w:sz="0" w:space="0" w:color="auto"/>
      </w:divBdr>
    </w:div>
    <w:div w:id="307443385">
      <w:bodyDiv w:val="1"/>
      <w:marLeft w:val="0"/>
      <w:marRight w:val="0"/>
      <w:marTop w:val="0"/>
      <w:marBottom w:val="0"/>
      <w:divBdr>
        <w:top w:val="none" w:sz="0" w:space="0" w:color="auto"/>
        <w:left w:val="none" w:sz="0" w:space="0" w:color="auto"/>
        <w:bottom w:val="none" w:sz="0" w:space="0" w:color="auto"/>
        <w:right w:val="none" w:sz="0" w:space="0" w:color="auto"/>
      </w:divBdr>
    </w:div>
    <w:div w:id="371535116">
      <w:bodyDiv w:val="1"/>
      <w:marLeft w:val="0"/>
      <w:marRight w:val="0"/>
      <w:marTop w:val="0"/>
      <w:marBottom w:val="0"/>
      <w:divBdr>
        <w:top w:val="none" w:sz="0" w:space="0" w:color="auto"/>
        <w:left w:val="none" w:sz="0" w:space="0" w:color="auto"/>
        <w:bottom w:val="none" w:sz="0" w:space="0" w:color="auto"/>
        <w:right w:val="none" w:sz="0" w:space="0" w:color="auto"/>
      </w:divBdr>
    </w:div>
    <w:div w:id="424687687">
      <w:bodyDiv w:val="1"/>
      <w:marLeft w:val="0"/>
      <w:marRight w:val="0"/>
      <w:marTop w:val="0"/>
      <w:marBottom w:val="0"/>
      <w:divBdr>
        <w:top w:val="none" w:sz="0" w:space="0" w:color="auto"/>
        <w:left w:val="none" w:sz="0" w:space="0" w:color="auto"/>
        <w:bottom w:val="none" w:sz="0" w:space="0" w:color="auto"/>
        <w:right w:val="none" w:sz="0" w:space="0" w:color="auto"/>
      </w:divBdr>
    </w:div>
    <w:div w:id="513154244">
      <w:bodyDiv w:val="1"/>
      <w:marLeft w:val="0"/>
      <w:marRight w:val="0"/>
      <w:marTop w:val="0"/>
      <w:marBottom w:val="0"/>
      <w:divBdr>
        <w:top w:val="none" w:sz="0" w:space="0" w:color="auto"/>
        <w:left w:val="none" w:sz="0" w:space="0" w:color="auto"/>
        <w:bottom w:val="none" w:sz="0" w:space="0" w:color="auto"/>
        <w:right w:val="none" w:sz="0" w:space="0" w:color="auto"/>
      </w:divBdr>
    </w:div>
    <w:div w:id="537623313">
      <w:bodyDiv w:val="1"/>
      <w:marLeft w:val="0"/>
      <w:marRight w:val="0"/>
      <w:marTop w:val="0"/>
      <w:marBottom w:val="0"/>
      <w:divBdr>
        <w:top w:val="none" w:sz="0" w:space="0" w:color="auto"/>
        <w:left w:val="none" w:sz="0" w:space="0" w:color="auto"/>
        <w:bottom w:val="none" w:sz="0" w:space="0" w:color="auto"/>
        <w:right w:val="none" w:sz="0" w:space="0" w:color="auto"/>
      </w:divBdr>
    </w:div>
    <w:div w:id="588120522">
      <w:bodyDiv w:val="1"/>
      <w:marLeft w:val="0"/>
      <w:marRight w:val="0"/>
      <w:marTop w:val="0"/>
      <w:marBottom w:val="0"/>
      <w:divBdr>
        <w:top w:val="none" w:sz="0" w:space="0" w:color="auto"/>
        <w:left w:val="none" w:sz="0" w:space="0" w:color="auto"/>
        <w:bottom w:val="none" w:sz="0" w:space="0" w:color="auto"/>
        <w:right w:val="none" w:sz="0" w:space="0" w:color="auto"/>
      </w:divBdr>
    </w:div>
    <w:div w:id="592907185">
      <w:bodyDiv w:val="1"/>
      <w:marLeft w:val="0"/>
      <w:marRight w:val="0"/>
      <w:marTop w:val="0"/>
      <w:marBottom w:val="0"/>
      <w:divBdr>
        <w:top w:val="none" w:sz="0" w:space="0" w:color="auto"/>
        <w:left w:val="none" w:sz="0" w:space="0" w:color="auto"/>
        <w:bottom w:val="none" w:sz="0" w:space="0" w:color="auto"/>
        <w:right w:val="none" w:sz="0" w:space="0" w:color="auto"/>
      </w:divBdr>
    </w:div>
    <w:div w:id="600258294">
      <w:bodyDiv w:val="1"/>
      <w:marLeft w:val="0"/>
      <w:marRight w:val="0"/>
      <w:marTop w:val="0"/>
      <w:marBottom w:val="0"/>
      <w:divBdr>
        <w:top w:val="none" w:sz="0" w:space="0" w:color="auto"/>
        <w:left w:val="none" w:sz="0" w:space="0" w:color="auto"/>
        <w:bottom w:val="none" w:sz="0" w:space="0" w:color="auto"/>
        <w:right w:val="none" w:sz="0" w:space="0" w:color="auto"/>
      </w:divBdr>
    </w:div>
    <w:div w:id="649676560">
      <w:bodyDiv w:val="1"/>
      <w:marLeft w:val="0"/>
      <w:marRight w:val="0"/>
      <w:marTop w:val="0"/>
      <w:marBottom w:val="0"/>
      <w:divBdr>
        <w:top w:val="none" w:sz="0" w:space="0" w:color="auto"/>
        <w:left w:val="none" w:sz="0" w:space="0" w:color="auto"/>
        <w:bottom w:val="none" w:sz="0" w:space="0" w:color="auto"/>
        <w:right w:val="none" w:sz="0" w:space="0" w:color="auto"/>
      </w:divBdr>
    </w:div>
    <w:div w:id="711029887">
      <w:bodyDiv w:val="1"/>
      <w:marLeft w:val="0"/>
      <w:marRight w:val="0"/>
      <w:marTop w:val="0"/>
      <w:marBottom w:val="0"/>
      <w:divBdr>
        <w:top w:val="none" w:sz="0" w:space="0" w:color="auto"/>
        <w:left w:val="none" w:sz="0" w:space="0" w:color="auto"/>
        <w:bottom w:val="none" w:sz="0" w:space="0" w:color="auto"/>
        <w:right w:val="none" w:sz="0" w:space="0" w:color="auto"/>
      </w:divBdr>
    </w:div>
    <w:div w:id="894851643">
      <w:bodyDiv w:val="1"/>
      <w:marLeft w:val="0"/>
      <w:marRight w:val="0"/>
      <w:marTop w:val="0"/>
      <w:marBottom w:val="0"/>
      <w:divBdr>
        <w:top w:val="none" w:sz="0" w:space="0" w:color="auto"/>
        <w:left w:val="none" w:sz="0" w:space="0" w:color="auto"/>
        <w:bottom w:val="none" w:sz="0" w:space="0" w:color="auto"/>
        <w:right w:val="none" w:sz="0" w:space="0" w:color="auto"/>
      </w:divBdr>
    </w:div>
    <w:div w:id="1084227948">
      <w:bodyDiv w:val="1"/>
      <w:marLeft w:val="0"/>
      <w:marRight w:val="0"/>
      <w:marTop w:val="0"/>
      <w:marBottom w:val="0"/>
      <w:divBdr>
        <w:top w:val="none" w:sz="0" w:space="0" w:color="auto"/>
        <w:left w:val="none" w:sz="0" w:space="0" w:color="auto"/>
        <w:bottom w:val="none" w:sz="0" w:space="0" w:color="auto"/>
        <w:right w:val="none" w:sz="0" w:space="0" w:color="auto"/>
      </w:divBdr>
    </w:div>
    <w:div w:id="1099251856">
      <w:bodyDiv w:val="1"/>
      <w:marLeft w:val="0"/>
      <w:marRight w:val="0"/>
      <w:marTop w:val="0"/>
      <w:marBottom w:val="0"/>
      <w:divBdr>
        <w:top w:val="none" w:sz="0" w:space="0" w:color="auto"/>
        <w:left w:val="none" w:sz="0" w:space="0" w:color="auto"/>
        <w:bottom w:val="none" w:sz="0" w:space="0" w:color="auto"/>
        <w:right w:val="none" w:sz="0" w:space="0" w:color="auto"/>
      </w:divBdr>
    </w:div>
    <w:div w:id="1136069032">
      <w:bodyDiv w:val="1"/>
      <w:marLeft w:val="0"/>
      <w:marRight w:val="0"/>
      <w:marTop w:val="0"/>
      <w:marBottom w:val="0"/>
      <w:divBdr>
        <w:top w:val="none" w:sz="0" w:space="0" w:color="auto"/>
        <w:left w:val="none" w:sz="0" w:space="0" w:color="auto"/>
        <w:bottom w:val="none" w:sz="0" w:space="0" w:color="auto"/>
        <w:right w:val="none" w:sz="0" w:space="0" w:color="auto"/>
      </w:divBdr>
    </w:div>
    <w:div w:id="1153644453">
      <w:bodyDiv w:val="1"/>
      <w:marLeft w:val="0"/>
      <w:marRight w:val="0"/>
      <w:marTop w:val="0"/>
      <w:marBottom w:val="0"/>
      <w:divBdr>
        <w:top w:val="none" w:sz="0" w:space="0" w:color="auto"/>
        <w:left w:val="none" w:sz="0" w:space="0" w:color="auto"/>
        <w:bottom w:val="none" w:sz="0" w:space="0" w:color="auto"/>
        <w:right w:val="none" w:sz="0" w:space="0" w:color="auto"/>
      </w:divBdr>
    </w:div>
    <w:div w:id="1158880022">
      <w:bodyDiv w:val="1"/>
      <w:marLeft w:val="0"/>
      <w:marRight w:val="0"/>
      <w:marTop w:val="0"/>
      <w:marBottom w:val="0"/>
      <w:divBdr>
        <w:top w:val="none" w:sz="0" w:space="0" w:color="auto"/>
        <w:left w:val="none" w:sz="0" w:space="0" w:color="auto"/>
        <w:bottom w:val="none" w:sz="0" w:space="0" w:color="auto"/>
        <w:right w:val="none" w:sz="0" w:space="0" w:color="auto"/>
      </w:divBdr>
    </w:div>
    <w:div w:id="1163088251">
      <w:bodyDiv w:val="1"/>
      <w:marLeft w:val="0"/>
      <w:marRight w:val="0"/>
      <w:marTop w:val="0"/>
      <w:marBottom w:val="0"/>
      <w:divBdr>
        <w:top w:val="none" w:sz="0" w:space="0" w:color="auto"/>
        <w:left w:val="none" w:sz="0" w:space="0" w:color="auto"/>
        <w:bottom w:val="none" w:sz="0" w:space="0" w:color="auto"/>
        <w:right w:val="none" w:sz="0" w:space="0" w:color="auto"/>
      </w:divBdr>
    </w:div>
    <w:div w:id="1216041837">
      <w:bodyDiv w:val="1"/>
      <w:marLeft w:val="0"/>
      <w:marRight w:val="0"/>
      <w:marTop w:val="0"/>
      <w:marBottom w:val="0"/>
      <w:divBdr>
        <w:top w:val="none" w:sz="0" w:space="0" w:color="auto"/>
        <w:left w:val="none" w:sz="0" w:space="0" w:color="auto"/>
        <w:bottom w:val="none" w:sz="0" w:space="0" w:color="auto"/>
        <w:right w:val="none" w:sz="0" w:space="0" w:color="auto"/>
      </w:divBdr>
    </w:div>
    <w:div w:id="1299532663">
      <w:bodyDiv w:val="1"/>
      <w:marLeft w:val="0"/>
      <w:marRight w:val="0"/>
      <w:marTop w:val="0"/>
      <w:marBottom w:val="0"/>
      <w:divBdr>
        <w:top w:val="none" w:sz="0" w:space="0" w:color="auto"/>
        <w:left w:val="none" w:sz="0" w:space="0" w:color="auto"/>
        <w:bottom w:val="none" w:sz="0" w:space="0" w:color="auto"/>
        <w:right w:val="none" w:sz="0" w:space="0" w:color="auto"/>
      </w:divBdr>
    </w:div>
    <w:div w:id="1323854373">
      <w:bodyDiv w:val="1"/>
      <w:marLeft w:val="0"/>
      <w:marRight w:val="0"/>
      <w:marTop w:val="0"/>
      <w:marBottom w:val="0"/>
      <w:divBdr>
        <w:top w:val="none" w:sz="0" w:space="0" w:color="auto"/>
        <w:left w:val="none" w:sz="0" w:space="0" w:color="auto"/>
        <w:bottom w:val="none" w:sz="0" w:space="0" w:color="auto"/>
        <w:right w:val="none" w:sz="0" w:space="0" w:color="auto"/>
      </w:divBdr>
    </w:div>
    <w:div w:id="1338191355">
      <w:bodyDiv w:val="1"/>
      <w:marLeft w:val="0"/>
      <w:marRight w:val="0"/>
      <w:marTop w:val="0"/>
      <w:marBottom w:val="0"/>
      <w:divBdr>
        <w:top w:val="none" w:sz="0" w:space="0" w:color="auto"/>
        <w:left w:val="none" w:sz="0" w:space="0" w:color="auto"/>
        <w:bottom w:val="none" w:sz="0" w:space="0" w:color="auto"/>
        <w:right w:val="none" w:sz="0" w:space="0" w:color="auto"/>
      </w:divBdr>
    </w:div>
    <w:div w:id="1395160666">
      <w:bodyDiv w:val="1"/>
      <w:marLeft w:val="0"/>
      <w:marRight w:val="0"/>
      <w:marTop w:val="0"/>
      <w:marBottom w:val="0"/>
      <w:divBdr>
        <w:top w:val="none" w:sz="0" w:space="0" w:color="auto"/>
        <w:left w:val="none" w:sz="0" w:space="0" w:color="auto"/>
        <w:bottom w:val="none" w:sz="0" w:space="0" w:color="auto"/>
        <w:right w:val="none" w:sz="0" w:space="0" w:color="auto"/>
      </w:divBdr>
    </w:div>
    <w:div w:id="1440102833">
      <w:bodyDiv w:val="1"/>
      <w:marLeft w:val="0"/>
      <w:marRight w:val="0"/>
      <w:marTop w:val="0"/>
      <w:marBottom w:val="0"/>
      <w:divBdr>
        <w:top w:val="none" w:sz="0" w:space="0" w:color="auto"/>
        <w:left w:val="none" w:sz="0" w:space="0" w:color="auto"/>
        <w:bottom w:val="none" w:sz="0" w:space="0" w:color="auto"/>
        <w:right w:val="none" w:sz="0" w:space="0" w:color="auto"/>
      </w:divBdr>
    </w:div>
    <w:div w:id="1460223623">
      <w:bodyDiv w:val="1"/>
      <w:marLeft w:val="0"/>
      <w:marRight w:val="0"/>
      <w:marTop w:val="0"/>
      <w:marBottom w:val="0"/>
      <w:divBdr>
        <w:top w:val="none" w:sz="0" w:space="0" w:color="auto"/>
        <w:left w:val="none" w:sz="0" w:space="0" w:color="auto"/>
        <w:bottom w:val="none" w:sz="0" w:space="0" w:color="auto"/>
        <w:right w:val="none" w:sz="0" w:space="0" w:color="auto"/>
      </w:divBdr>
    </w:div>
    <w:div w:id="1572231354">
      <w:bodyDiv w:val="1"/>
      <w:marLeft w:val="0"/>
      <w:marRight w:val="0"/>
      <w:marTop w:val="0"/>
      <w:marBottom w:val="0"/>
      <w:divBdr>
        <w:top w:val="none" w:sz="0" w:space="0" w:color="auto"/>
        <w:left w:val="none" w:sz="0" w:space="0" w:color="auto"/>
        <w:bottom w:val="none" w:sz="0" w:space="0" w:color="auto"/>
        <w:right w:val="none" w:sz="0" w:space="0" w:color="auto"/>
      </w:divBdr>
    </w:div>
    <w:div w:id="1583177629">
      <w:bodyDiv w:val="1"/>
      <w:marLeft w:val="0"/>
      <w:marRight w:val="0"/>
      <w:marTop w:val="0"/>
      <w:marBottom w:val="0"/>
      <w:divBdr>
        <w:top w:val="none" w:sz="0" w:space="0" w:color="auto"/>
        <w:left w:val="none" w:sz="0" w:space="0" w:color="auto"/>
        <w:bottom w:val="none" w:sz="0" w:space="0" w:color="auto"/>
        <w:right w:val="none" w:sz="0" w:space="0" w:color="auto"/>
      </w:divBdr>
    </w:div>
    <w:div w:id="1682967553">
      <w:bodyDiv w:val="1"/>
      <w:marLeft w:val="0"/>
      <w:marRight w:val="0"/>
      <w:marTop w:val="0"/>
      <w:marBottom w:val="0"/>
      <w:divBdr>
        <w:top w:val="none" w:sz="0" w:space="0" w:color="auto"/>
        <w:left w:val="none" w:sz="0" w:space="0" w:color="auto"/>
        <w:bottom w:val="none" w:sz="0" w:space="0" w:color="auto"/>
        <w:right w:val="none" w:sz="0" w:space="0" w:color="auto"/>
      </w:divBdr>
    </w:div>
    <w:div w:id="1702395247">
      <w:bodyDiv w:val="1"/>
      <w:marLeft w:val="0"/>
      <w:marRight w:val="0"/>
      <w:marTop w:val="0"/>
      <w:marBottom w:val="0"/>
      <w:divBdr>
        <w:top w:val="none" w:sz="0" w:space="0" w:color="auto"/>
        <w:left w:val="none" w:sz="0" w:space="0" w:color="auto"/>
        <w:bottom w:val="none" w:sz="0" w:space="0" w:color="auto"/>
        <w:right w:val="none" w:sz="0" w:space="0" w:color="auto"/>
      </w:divBdr>
    </w:div>
    <w:div w:id="1723945418">
      <w:bodyDiv w:val="1"/>
      <w:marLeft w:val="0"/>
      <w:marRight w:val="0"/>
      <w:marTop w:val="0"/>
      <w:marBottom w:val="0"/>
      <w:divBdr>
        <w:top w:val="none" w:sz="0" w:space="0" w:color="auto"/>
        <w:left w:val="none" w:sz="0" w:space="0" w:color="auto"/>
        <w:bottom w:val="none" w:sz="0" w:space="0" w:color="auto"/>
        <w:right w:val="none" w:sz="0" w:space="0" w:color="auto"/>
      </w:divBdr>
    </w:div>
    <w:div w:id="1800608912">
      <w:bodyDiv w:val="1"/>
      <w:marLeft w:val="0"/>
      <w:marRight w:val="0"/>
      <w:marTop w:val="0"/>
      <w:marBottom w:val="0"/>
      <w:divBdr>
        <w:top w:val="none" w:sz="0" w:space="0" w:color="auto"/>
        <w:left w:val="none" w:sz="0" w:space="0" w:color="auto"/>
        <w:bottom w:val="none" w:sz="0" w:space="0" w:color="auto"/>
        <w:right w:val="none" w:sz="0" w:space="0" w:color="auto"/>
      </w:divBdr>
    </w:div>
    <w:div w:id="1864130545">
      <w:bodyDiv w:val="1"/>
      <w:marLeft w:val="0"/>
      <w:marRight w:val="0"/>
      <w:marTop w:val="0"/>
      <w:marBottom w:val="0"/>
      <w:divBdr>
        <w:top w:val="none" w:sz="0" w:space="0" w:color="auto"/>
        <w:left w:val="none" w:sz="0" w:space="0" w:color="auto"/>
        <w:bottom w:val="none" w:sz="0" w:space="0" w:color="auto"/>
        <w:right w:val="none" w:sz="0" w:space="0" w:color="auto"/>
      </w:divBdr>
    </w:div>
    <w:div w:id="1887714137">
      <w:bodyDiv w:val="1"/>
      <w:marLeft w:val="0"/>
      <w:marRight w:val="0"/>
      <w:marTop w:val="0"/>
      <w:marBottom w:val="0"/>
      <w:divBdr>
        <w:top w:val="none" w:sz="0" w:space="0" w:color="auto"/>
        <w:left w:val="none" w:sz="0" w:space="0" w:color="auto"/>
        <w:bottom w:val="none" w:sz="0" w:space="0" w:color="auto"/>
        <w:right w:val="none" w:sz="0" w:space="0" w:color="auto"/>
      </w:divBdr>
    </w:div>
    <w:div w:id="1939286231">
      <w:bodyDiv w:val="1"/>
      <w:marLeft w:val="0"/>
      <w:marRight w:val="0"/>
      <w:marTop w:val="0"/>
      <w:marBottom w:val="0"/>
      <w:divBdr>
        <w:top w:val="none" w:sz="0" w:space="0" w:color="auto"/>
        <w:left w:val="none" w:sz="0" w:space="0" w:color="auto"/>
        <w:bottom w:val="none" w:sz="0" w:space="0" w:color="auto"/>
        <w:right w:val="none" w:sz="0" w:space="0" w:color="auto"/>
      </w:divBdr>
    </w:div>
    <w:div w:id="1973973543">
      <w:bodyDiv w:val="1"/>
      <w:marLeft w:val="0"/>
      <w:marRight w:val="0"/>
      <w:marTop w:val="0"/>
      <w:marBottom w:val="0"/>
      <w:divBdr>
        <w:top w:val="none" w:sz="0" w:space="0" w:color="auto"/>
        <w:left w:val="none" w:sz="0" w:space="0" w:color="auto"/>
        <w:bottom w:val="none" w:sz="0" w:space="0" w:color="auto"/>
        <w:right w:val="none" w:sz="0" w:space="0" w:color="auto"/>
      </w:divBdr>
    </w:div>
    <w:div w:id="1974406706">
      <w:bodyDiv w:val="1"/>
      <w:marLeft w:val="0"/>
      <w:marRight w:val="0"/>
      <w:marTop w:val="0"/>
      <w:marBottom w:val="0"/>
      <w:divBdr>
        <w:top w:val="none" w:sz="0" w:space="0" w:color="auto"/>
        <w:left w:val="none" w:sz="0" w:space="0" w:color="auto"/>
        <w:bottom w:val="none" w:sz="0" w:space="0" w:color="auto"/>
        <w:right w:val="none" w:sz="0" w:space="0" w:color="auto"/>
      </w:divBdr>
    </w:div>
    <w:div w:id="212244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1768</Words>
  <Characters>10611</Characters>
  <Application>Microsoft Office Word</Application>
  <DocSecurity>0</DocSecurity>
  <Lines>88</Lines>
  <Paragraphs>24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mateusz.g</dc:creator>
  <cp:keywords/>
  <dc:description/>
  <cp:lastModifiedBy>Marek</cp:lastModifiedBy>
  <cp:revision>4</cp:revision>
  <dcterms:created xsi:type="dcterms:W3CDTF">2022-09-29T19:31:00Z</dcterms:created>
  <dcterms:modified xsi:type="dcterms:W3CDTF">2022-10-03T06:57:00Z</dcterms:modified>
</cp:coreProperties>
</file>